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C70" w:rsidRPr="003C2F8F" w:rsidRDefault="007C7C70" w:rsidP="00C970AC">
      <w:pPr>
        <w:spacing w:after="0" w:line="480" w:lineRule="auto"/>
        <w:jc w:val="center"/>
        <w:rPr>
          <w:rFonts w:ascii="Times New Roman" w:hAnsi="Times New Roman" w:cs="Times New Roman"/>
          <w:sz w:val="24"/>
          <w:szCs w:val="24"/>
        </w:rPr>
      </w:pPr>
    </w:p>
    <w:p w:rsidR="00342370" w:rsidRPr="003C2F8F" w:rsidRDefault="00342370" w:rsidP="00C970AC">
      <w:pPr>
        <w:spacing w:after="0" w:line="480" w:lineRule="auto"/>
        <w:jc w:val="center"/>
        <w:rPr>
          <w:rFonts w:ascii="Times New Roman" w:hAnsi="Times New Roman" w:cs="Times New Roman"/>
          <w:sz w:val="24"/>
          <w:szCs w:val="24"/>
        </w:rPr>
      </w:pPr>
    </w:p>
    <w:p w:rsidR="00342370" w:rsidRPr="003C2F8F" w:rsidRDefault="00342370" w:rsidP="00C970AC">
      <w:pPr>
        <w:spacing w:after="0" w:line="480" w:lineRule="auto"/>
        <w:jc w:val="center"/>
        <w:rPr>
          <w:rFonts w:ascii="Times New Roman" w:hAnsi="Times New Roman" w:cs="Times New Roman"/>
          <w:sz w:val="24"/>
          <w:szCs w:val="24"/>
        </w:rPr>
      </w:pPr>
    </w:p>
    <w:p w:rsidR="00342370" w:rsidRPr="003C2F8F" w:rsidRDefault="00342370" w:rsidP="00C970AC">
      <w:pPr>
        <w:spacing w:after="0" w:line="480" w:lineRule="auto"/>
        <w:jc w:val="center"/>
        <w:rPr>
          <w:rFonts w:ascii="Times New Roman" w:hAnsi="Times New Roman" w:cs="Times New Roman"/>
          <w:sz w:val="24"/>
          <w:szCs w:val="24"/>
        </w:rPr>
      </w:pPr>
    </w:p>
    <w:p w:rsidR="00342370" w:rsidRPr="003C2F8F" w:rsidRDefault="00342370" w:rsidP="00C970AC">
      <w:pPr>
        <w:spacing w:after="0" w:line="480" w:lineRule="auto"/>
        <w:jc w:val="center"/>
        <w:rPr>
          <w:rFonts w:ascii="Times New Roman" w:hAnsi="Times New Roman" w:cs="Times New Roman"/>
          <w:sz w:val="24"/>
          <w:szCs w:val="24"/>
        </w:rPr>
      </w:pPr>
    </w:p>
    <w:p w:rsidR="00342370" w:rsidRPr="003C2F8F" w:rsidRDefault="00342370" w:rsidP="00C970AC">
      <w:pPr>
        <w:spacing w:after="0" w:line="480" w:lineRule="auto"/>
        <w:jc w:val="center"/>
        <w:rPr>
          <w:rFonts w:ascii="Times New Roman" w:hAnsi="Times New Roman" w:cs="Times New Roman"/>
          <w:sz w:val="24"/>
          <w:szCs w:val="24"/>
        </w:rPr>
      </w:pPr>
    </w:p>
    <w:p w:rsidR="00342370" w:rsidRPr="003C2F8F" w:rsidRDefault="00342370" w:rsidP="00C970AC">
      <w:pPr>
        <w:spacing w:after="0" w:line="480" w:lineRule="auto"/>
        <w:contextualSpacing/>
        <w:jc w:val="center"/>
        <w:rPr>
          <w:rFonts w:ascii="Times New Roman" w:hAnsi="Times New Roman" w:cs="Times New Roman"/>
          <w:sz w:val="24"/>
          <w:szCs w:val="24"/>
        </w:rPr>
      </w:pPr>
    </w:p>
    <w:p w:rsidR="00342370" w:rsidRPr="003C2F8F" w:rsidRDefault="0017371A" w:rsidP="00C970AC">
      <w:pPr>
        <w:spacing w:after="0" w:line="480" w:lineRule="auto"/>
        <w:contextualSpacing/>
        <w:jc w:val="center"/>
        <w:rPr>
          <w:rFonts w:ascii="Times New Roman" w:hAnsi="Times New Roman" w:cs="Times New Roman"/>
          <w:sz w:val="24"/>
          <w:szCs w:val="24"/>
        </w:rPr>
      </w:pPr>
      <w:bookmarkStart w:id="0" w:name="_GoBack"/>
      <w:r w:rsidRPr="003C2F8F">
        <w:rPr>
          <w:rFonts w:ascii="Times New Roman" w:hAnsi="Times New Roman" w:cs="Times New Roman"/>
          <w:sz w:val="24"/>
          <w:szCs w:val="24"/>
        </w:rPr>
        <w:t>H1N1 Observational Studies</w:t>
      </w:r>
    </w:p>
    <w:bookmarkEnd w:id="0"/>
    <w:p w:rsidR="00AB3FD1" w:rsidRPr="003C2F8F" w:rsidRDefault="0017371A" w:rsidP="00C970AC">
      <w:pPr>
        <w:spacing w:after="0" w:line="480" w:lineRule="auto"/>
        <w:contextualSpacing/>
        <w:jc w:val="center"/>
        <w:rPr>
          <w:rFonts w:ascii="Times New Roman" w:hAnsi="Times New Roman" w:cs="Times New Roman"/>
          <w:sz w:val="24"/>
          <w:szCs w:val="24"/>
        </w:rPr>
      </w:pPr>
      <w:r w:rsidRPr="003C2F8F">
        <w:rPr>
          <w:rFonts w:ascii="Times New Roman" w:hAnsi="Times New Roman" w:cs="Times New Roman"/>
          <w:sz w:val="24"/>
          <w:szCs w:val="24"/>
        </w:rPr>
        <w:t>Student’s Name</w:t>
      </w:r>
    </w:p>
    <w:p w:rsidR="00AB3FD1" w:rsidRPr="003C2F8F" w:rsidRDefault="0017371A" w:rsidP="00C970AC">
      <w:pPr>
        <w:spacing w:after="0" w:line="480" w:lineRule="auto"/>
        <w:contextualSpacing/>
        <w:jc w:val="center"/>
        <w:rPr>
          <w:rFonts w:ascii="Times New Roman" w:hAnsi="Times New Roman" w:cs="Times New Roman"/>
          <w:sz w:val="24"/>
          <w:szCs w:val="24"/>
        </w:rPr>
      </w:pPr>
      <w:r w:rsidRPr="003C2F8F">
        <w:rPr>
          <w:rFonts w:ascii="Times New Roman" w:hAnsi="Times New Roman" w:cs="Times New Roman"/>
          <w:sz w:val="24"/>
          <w:szCs w:val="24"/>
        </w:rPr>
        <w:t>Institution</w:t>
      </w:r>
    </w:p>
    <w:p w:rsidR="00AB3FD1" w:rsidRPr="003C2F8F" w:rsidRDefault="00AB3FD1" w:rsidP="00C970AC">
      <w:pPr>
        <w:spacing w:after="0" w:line="480" w:lineRule="auto"/>
        <w:contextualSpacing/>
        <w:jc w:val="center"/>
        <w:rPr>
          <w:rFonts w:ascii="Times New Roman" w:hAnsi="Times New Roman" w:cs="Times New Roman"/>
          <w:sz w:val="24"/>
          <w:szCs w:val="24"/>
        </w:rPr>
      </w:pPr>
    </w:p>
    <w:p w:rsidR="00AB3FD1" w:rsidRPr="003C2F8F" w:rsidRDefault="00AB3FD1" w:rsidP="00C970AC">
      <w:pPr>
        <w:spacing w:after="0" w:line="480" w:lineRule="auto"/>
        <w:contextualSpacing/>
        <w:jc w:val="center"/>
        <w:rPr>
          <w:rFonts w:ascii="Times New Roman" w:hAnsi="Times New Roman" w:cs="Times New Roman"/>
          <w:sz w:val="24"/>
          <w:szCs w:val="24"/>
        </w:rPr>
      </w:pPr>
    </w:p>
    <w:p w:rsidR="00AB3FD1" w:rsidRPr="003C2F8F" w:rsidRDefault="00AB3FD1" w:rsidP="00C970AC">
      <w:pPr>
        <w:spacing w:after="0" w:line="480" w:lineRule="auto"/>
        <w:contextualSpacing/>
        <w:jc w:val="center"/>
        <w:rPr>
          <w:rFonts w:ascii="Times New Roman" w:hAnsi="Times New Roman" w:cs="Times New Roman"/>
          <w:sz w:val="24"/>
          <w:szCs w:val="24"/>
        </w:rPr>
      </w:pPr>
    </w:p>
    <w:p w:rsidR="00AB3FD1" w:rsidRPr="003C2F8F" w:rsidRDefault="00AB3FD1" w:rsidP="00C970AC">
      <w:pPr>
        <w:spacing w:after="0" w:line="480" w:lineRule="auto"/>
        <w:contextualSpacing/>
        <w:jc w:val="center"/>
        <w:rPr>
          <w:rFonts w:ascii="Times New Roman" w:hAnsi="Times New Roman" w:cs="Times New Roman"/>
          <w:sz w:val="24"/>
          <w:szCs w:val="24"/>
        </w:rPr>
      </w:pPr>
    </w:p>
    <w:p w:rsidR="00AB3FD1" w:rsidRPr="003C2F8F" w:rsidRDefault="00AB3FD1" w:rsidP="00C970AC">
      <w:pPr>
        <w:spacing w:after="0" w:line="480" w:lineRule="auto"/>
        <w:contextualSpacing/>
        <w:jc w:val="center"/>
        <w:rPr>
          <w:rFonts w:ascii="Times New Roman" w:hAnsi="Times New Roman" w:cs="Times New Roman"/>
          <w:sz w:val="24"/>
          <w:szCs w:val="24"/>
        </w:rPr>
      </w:pPr>
    </w:p>
    <w:p w:rsidR="00AB3FD1" w:rsidRPr="003C2F8F" w:rsidRDefault="00AB3FD1" w:rsidP="00C970AC">
      <w:pPr>
        <w:spacing w:after="0" w:line="480" w:lineRule="auto"/>
        <w:contextualSpacing/>
        <w:jc w:val="center"/>
        <w:rPr>
          <w:rFonts w:ascii="Times New Roman" w:hAnsi="Times New Roman" w:cs="Times New Roman"/>
          <w:sz w:val="24"/>
          <w:szCs w:val="24"/>
        </w:rPr>
      </w:pPr>
    </w:p>
    <w:p w:rsidR="00F76840" w:rsidRDefault="00F76840" w:rsidP="00C970AC">
      <w:pPr>
        <w:spacing w:after="0" w:line="480" w:lineRule="auto"/>
        <w:contextualSpacing/>
        <w:rPr>
          <w:rFonts w:ascii="Times New Roman" w:hAnsi="Times New Roman" w:cs="Times New Roman"/>
          <w:sz w:val="24"/>
          <w:szCs w:val="24"/>
        </w:rPr>
      </w:pPr>
    </w:p>
    <w:p w:rsidR="00C970AC" w:rsidRDefault="00C970AC" w:rsidP="00C970AC">
      <w:pPr>
        <w:spacing w:after="0" w:line="480" w:lineRule="auto"/>
        <w:contextualSpacing/>
        <w:jc w:val="center"/>
        <w:rPr>
          <w:rFonts w:ascii="Times New Roman" w:hAnsi="Times New Roman" w:cs="Times New Roman"/>
          <w:b/>
          <w:sz w:val="24"/>
          <w:szCs w:val="24"/>
          <w:u w:val="single"/>
        </w:rPr>
      </w:pPr>
    </w:p>
    <w:p w:rsidR="00C970AC" w:rsidRDefault="00C970AC" w:rsidP="00C970AC">
      <w:pPr>
        <w:spacing w:after="0" w:line="480" w:lineRule="auto"/>
        <w:contextualSpacing/>
        <w:jc w:val="center"/>
        <w:rPr>
          <w:rFonts w:ascii="Times New Roman" w:hAnsi="Times New Roman" w:cs="Times New Roman"/>
          <w:b/>
          <w:sz w:val="24"/>
          <w:szCs w:val="24"/>
          <w:u w:val="single"/>
        </w:rPr>
      </w:pPr>
    </w:p>
    <w:p w:rsidR="00C970AC" w:rsidRDefault="00C970AC" w:rsidP="00C970AC">
      <w:pPr>
        <w:spacing w:after="0" w:line="480" w:lineRule="auto"/>
        <w:contextualSpacing/>
        <w:jc w:val="center"/>
        <w:rPr>
          <w:rFonts w:ascii="Times New Roman" w:hAnsi="Times New Roman" w:cs="Times New Roman"/>
          <w:b/>
          <w:sz w:val="24"/>
          <w:szCs w:val="24"/>
          <w:u w:val="single"/>
        </w:rPr>
      </w:pPr>
    </w:p>
    <w:p w:rsidR="00C970AC" w:rsidRDefault="00C970AC" w:rsidP="00C970AC">
      <w:pPr>
        <w:spacing w:after="0" w:line="480" w:lineRule="auto"/>
        <w:contextualSpacing/>
        <w:jc w:val="center"/>
        <w:rPr>
          <w:rFonts w:ascii="Times New Roman" w:hAnsi="Times New Roman" w:cs="Times New Roman"/>
          <w:b/>
          <w:sz w:val="24"/>
          <w:szCs w:val="24"/>
          <w:u w:val="single"/>
        </w:rPr>
      </w:pPr>
    </w:p>
    <w:p w:rsidR="00C970AC" w:rsidRDefault="00C970AC" w:rsidP="00C970AC">
      <w:pPr>
        <w:spacing w:after="0" w:line="480" w:lineRule="auto"/>
        <w:contextualSpacing/>
        <w:jc w:val="center"/>
        <w:rPr>
          <w:rFonts w:ascii="Times New Roman" w:hAnsi="Times New Roman" w:cs="Times New Roman"/>
          <w:b/>
          <w:sz w:val="24"/>
          <w:szCs w:val="24"/>
          <w:u w:val="single"/>
        </w:rPr>
      </w:pPr>
    </w:p>
    <w:p w:rsidR="00C970AC" w:rsidRDefault="00C970AC" w:rsidP="00C970AC">
      <w:pPr>
        <w:spacing w:after="0" w:line="480" w:lineRule="auto"/>
        <w:contextualSpacing/>
        <w:jc w:val="center"/>
        <w:rPr>
          <w:rFonts w:ascii="Times New Roman" w:hAnsi="Times New Roman" w:cs="Times New Roman"/>
          <w:b/>
          <w:sz w:val="24"/>
          <w:szCs w:val="24"/>
          <w:u w:val="single"/>
        </w:rPr>
      </w:pPr>
    </w:p>
    <w:p w:rsidR="00AB3FD1" w:rsidRPr="00032283" w:rsidRDefault="0017371A" w:rsidP="00C970AC">
      <w:pPr>
        <w:spacing w:after="0" w:line="480" w:lineRule="auto"/>
        <w:contextualSpacing/>
        <w:jc w:val="center"/>
        <w:rPr>
          <w:rFonts w:ascii="Times New Roman" w:hAnsi="Times New Roman" w:cs="Times New Roman"/>
          <w:sz w:val="24"/>
          <w:szCs w:val="24"/>
        </w:rPr>
      </w:pPr>
      <w:r w:rsidRPr="00032283">
        <w:rPr>
          <w:rFonts w:ascii="Times New Roman" w:hAnsi="Times New Roman" w:cs="Times New Roman"/>
          <w:sz w:val="24"/>
          <w:szCs w:val="24"/>
        </w:rPr>
        <w:lastRenderedPageBreak/>
        <w:t>H1N1 Observational Studies</w:t>
      </w:r>
    </w:p>
    <w:p w:rsidR="00AB3FD1" w:rsidRPr="002B6453" w:rsidRDefault="0017371A" w:rsidP="00C970AC">
      <w:pPr>
        <w:spacing w:after="0" w:line="480" w:lineRule="auto"/>
        <w:contextualSpacing/>
        <w:jc w:val="center"/>
        <w:rPr>
          <w:rFonts w:ascii="Times New Roman" w:hAnsi="Times New Roman" w:cs="Times New Roman"/>
          <w:b/>
          <w:sz w:val="24"/>
          <w:szCs w:val="24"/>
        </w:rPr>
      </w:pPr>
      <w:r w:rsidRPr="002B6453">
        <w:rPr>
          <w:rFonts w:ascii="Times New Roman" w:hAnsi="Times New Roman" w:cs="Times New Roman"/>
          <w:b/>
          <w:sz w:val="24"/>
          <w:szCs w:val="24"/>
        </w:rPr>
        <w:t>Introduction</w:t>
      </w:r>
    </w:p>
    <w:p w:rsidR="00AB3FD1" w:rsidRPr="003C2F8F" w:rsidRDefault="0017371A" w:rsidP="00C970AC">
      <w:pPr>
        <w:spacing w:after="0" w:line="480" w:lineRule="auto"/>
        <w:contextualSpacing/>
        <w:rPr>
          <w:rFonts w:ascii="Times New Roman" w:hAnsi="Times New Roman" w:cs="Times New Roman"/>
          <w:sz w:val="24"/>
          <w:szCs w:val="24"/>
        </w:rPr>
      </w:pPr>
      <w:r w:rsidRPr="003C2F8F">
        <w:rPr>
          <w:rFonts w:ascii="Times New Roman" w:hAnsi="Times New Roman" w:cs="Times New Roman"/>
          <w:sz w:val="24"/>
          <w:szCs w:val="24"/>
        </w:rPr>
        <w:tab/>
        <w:t>H1N1 is a virus that is that was discovered in 2009 by scientists.H1N1 virus is a combination of viruses from birds, pigs, and humans</w:t>
      </w:r>
      <w:r w:rsidR="00C970AC">
        <w:rPr>
          <w:rFonts w:ascii="Times New Roman" w:hAnsi="Times New Roman" w:cs="Times New Roman"/>
          <w:sz w:val="24"/>
          <w:szCs w:val="24"/>
        </w:rPr>
        <w:fldChar w:fldCharType="begin"/>
      </w:r>
      <w:r w:rsidR="00C970AC">
        <w:rPr>
          <w:rFonts w:ascii="Times New Roman" w:hAnsi="Times New Roman" w:cs="Times New Roman"/>
          <w:sz w:val="24"/>
          <w:szCs w:val="24"/>
        </w:rPr>
        <w:instrText xml:space="preserve"> ADDIN ZOTERO_ITEM CSL_CITATION {"citationID":"ZhVmeLak","properties":{"formattedCitation":"(\\uc0\\u8220{}Swine flu (H1N1 flu) - Symptoms and causes,\\uc0\\u8221{} n.d.)","plainCitation":"(“Swine flu (H1N1 flu) - Symptoms and causes,” n.d.)","noteIndex":0},"citationItems":[{"id":235,"uris":["http://zotero.org/users/local/P2QftH6f/items/NQFD59JR"],"uri":["http://zotero.org/users/local/P2QftH6f/items/NQFD59JR"],"itemData":{"id":235,"type":"webpage","title":"Swine flu (H1N1 flu) - Symptoms and causes","container-title":"Mayo Clinic","URL":"https://www.mayoclinic.org/diseases-conditions/swine-flu/symptoms-causes/syc-20378103","language":"en","accessed":{"date-parts":[["2019",2,12]]}}}],"schema":"https://github.com/citation-style-language/schema/raw/master/csl-citation.json"} </w:instrText>
      </w:r>
      <w:r w:rsidR="00C970AC">
        <w:rPr>
          <w:rFonts w:ascii="Times New Roman" w:hAnsi="Times New Roman" w:cs="Times New Roman"/>
          <w:sz w:val="24"/>
          <w:szCs w:val="24"/>
        </w:rPr>
        <w:fldChar w:fldCharType="separate"/>
      </w:r>
      <w:r w:rsidR="00C970AC" w:rsidRPr="00C970AC">
        <w:rPr>
          <w:rFonts w:ascii="Times New Roman" w:hAnsi="Times New Roman" w:cs="Times New Roman"/>
          <w:sz w:val="24"/>
          <w:szCs w:val="24"/>
        </w:rPr>
        <w:t>(“Swine flu (H1N1 flu) - Symptoms and causes,” n.d.)</w:t>
      </w:r>
      <w:r w:rsidR="00C970AC">
        <w:rPr>
          <w:rFonts w:ascii="Times New Roman" w:hAnsi="Times New Roman" w:cs="Times New Roman"/>
          <w:sz w:val="24"/>
          <w:szCs w:val="24"/>
        </w:rPr>
        <w:fldChar w:fldCharType="end"/>
      </w:r>
      <w:r w:rsidRPr="003C2F8F">
        <w:rPr>
          <w:rFonts w:ascii="Times New Roman" w:hAnsi="Times New Roman" w:cs="Times New Roman"/>
          <w:sz w:val="24"/>
          <w:szCs w:val="24"/>
        </w:rPr>
        <w:t>. The virus results in the flu that is known as swine flu. In 2009-2010, so many people were infected with the virus that the World Health Organization declared the flu a global pandemic</w:t>
      </w:r>
      <w:r w:rsidR="00C970AC">
        <w:rPr>
          <w:rFonts w:ascii="Times New Roman" w:hAnsi="Times New Roman" w:cs="Times New Roman"/>
          <w:sz w:val="24"/>
          <w:szCs w:val="24"/>
        </w:rPr>
        <w:fldChar w:fldCharType="begin"/>
      </w:r>
      <w:r w:rsidR="00C970AC">
        <w:rPr>
          <w:rFonts w:ascii="Times New Roman" w:hAnsi="Times New Roman" w:cs="Times New Roman"/>
          <w:sz w:val="24"/>
          <w:szCs w:val="24"/>
        </w:rPr>
        <w:instrText xml:space="preserve"> ADDIN ZOTERO_ITEM CSL_CITATION {"citationID":"beE5YYf2","properties":{"formattedCitation":"(\\uc0\\u8220{}Swine flu (H1N1 flu) - Symptoms and causes,\\uc0\\u8221{} n.d.)","plainCitation":"(“Swine flu (H1N1 flu) - Symptoms and causes,” n.d.)","noteIndex":0},"citationItems":[{"id":235,"uris":["http://zotero.org/users/local/P2QftH6f/items/NQFD59JR"],"uri":["http://zotero.org/users/local/P2QftH6f/items/NQFD59JR"],"itemData":{"id":235,"type":"webpage","title":"Swine flu (H1N1 flu) - Symptoms and causes","container-title":"Mayo Clinic","URL":"https://www.mayoclinic.org/diseases-conditions/swine-flu/symptoms-causes/syc-20378103","language":"en","accessed":{"date-parts":[["2019",2,12]]}}}],"schema":"https://github.com/citation-style-language/schema/raw/master/csl-citation.json"} </w:instrText>
      </w:r>
      <w:r w:rsidR="00C970AC">
        <w:rPr>
          <w:rFonts w:ascii="Times New Roman" w:hAnsi="Times New Roman" w:cs="Times New Roman"/>
          <w:sz w:val="24"/>
          <w:szCs w:val="24"/>
        </w:rPr>
        <w:fldChar w:fldCharType="separate"/>
      </w:r>
      <w:r w:rsidR="00C970AC" w:rsidRPr="00C970AC">
        <w:rPr>
          <w:rFonts w:ascii="Times New Roman" w:hAnsi="Times New Roman" w:cs="Times New Roman"/>
          <w:sz w:val="24"/>
          <w:szCs w:val="24"/>
        </w:rPr>
        <w:t>(“Swine flu (H1N1 flu) - Symptoms and causes,” n.d.)</w:t>
      </w:r>
      <w:r w:rsidR="00C970AC">
        <w:rPr>
          <w:rFonts w:ascii="Times New Roman" w:hAnsi="Times New Roman" w:cs="Times New Roman"/>
          <w:sz w:val="24"/>
          <w:szCs w:val="24"/>
        </w:rPr>
        <w:fldChar w:fldCharType="end"/>
      </w:r>
      <w:r w:rsidRPr="003C2F8F">
        <w:rPr>
          <w:rFonts w:ascii="Times New Roman" w:hAnsi="Times New Roman" w:cs="Times New Roman"/>
          <w:sz w:val="24"/>
          <w:szCs w:val="24"/>
        </w:rPr>
        <w:t>.  In August 2010 is when the pandemic was declared over.</w:t>
      </w:r>
      <w:r w:rsidR="00107502" w:rsidRPr="003C2F8F">
        <w:rPr>
          <w:rFonts w:ascii="Times New Roman" w:hAnsi="Times New Roman" w:cs="Times New Roman"/>
          <w:sz w:val="24"/>
          <w:szCs w:val="24"/>
        </w:rPr>
        <w:t xml:space="preserve"> This paper aims at discussing two different observation studies about </w:t>
      </w:r>
      <w:r w:rsidR="00C970AC">
        <w:rPr>
          <w:rFonts w:ascii="Times New Roman" w:hAnsi="Times New Roman" w:cs="Times New Roman"/>
          <w:sz w:val="24"/>
          <w:szCs w:val="24"/>
        </w:rPr>
        <w:t>the H1N1 virus. The title of the first</w:t>
      </w:r>
      <w:r w:rsidR="00107502" w:rsidRPr="003C2F8F">
        <w:rPr>
          <w:rFonts w:ascii="Times New Roman" w:hAnsi="Times New Roman" w:cs="Times New Roman"/>
          <w:sz w:val="24"/>
          <w:szCs w:val="24"/>
        </w:rPr>
        <w:t xml:space="preserve"> study is </w:t>
      </w:r>
      <w:r w:rsidR="003C2F8F">
        <w:rPr>
          <w:rFonts w:ascii="Times New Roman" w:hAnsi="Times New Roman" w:cs="Times New Roman"/>
          <w:sz w:val="24"/>
          <w:szCs w:val="24"/>
        </w:rPr>
        <w:t>“</w:t>
      </w:r>
      <w:r w:rsidR="00107502" w:rsidRPr="003C2F8F">
        <w:rPr>
          <w:rFonts w:ascii="Times New Roman" w:hAnsi="Times New Roman" w:cs="Times New Roman"/>
          <w:sz w:val="24"/>
          <w:szCs w:val="24"/>
        </w:rPr>
        <w:t>Association between 2008-09 Seasonal Influenza Vaccine and Pandemic H1N1 illness during Spring 2009: Four Observational Studies From Canada” and the second study is tit</w:t>
      </w:r>
      <w:r w:rsidR="00C970AC">
        <w:rPr>
          <w:rFonts w:ascii="Times New Roman" w:hAnsi="Times New Roman" w:cs="Times New Roman"/>
          <w:sz w:val="24"/>
          <w:szCs w:val="24"/>
        </w:rPr>
        <w:t>led, “</w:t>
      </w:r>
      <w:r w:rsidR="00107502" w:rsidRPr="003C2F8F">
        <w:rPr>
          <w:rFonts w:ascii="Times New Roman" w:hAnsi="Times New Roman" w:cs="Times New Roman"/>
          <w:sz w:val="24"/>
          <w:szCs w:val="24"/>
        </w:rPr>
        <w:t xml:space="preserve">The </w:t>
      </w:r>
      <w:r w:rsidR="00C970AC">
        <w:rPr>
          <w:rFonts w:ascii="Times New Roman" w:hAnsi="Times New Roman" w:cs="Times New Roman"/>
          <w:sz w:val="24"/>
          <w:szCs w:val="24"/>
        </w:rPr>
        <w:t>Effect of Influenza Vaccination</w:t>
      </w:r>
      <w:r w:rsidR="00107502" w:rsidRPr="003C2F8F">
        <w:rPr>
          <w:rFonts w:ascii="Times New Roman" w:hAnsi="Times New Roman" w:cs="Times New Roman"/>
          <w:sz w:val="24"/>
          <w:szCs w:val="24"/>
        </w:rPr>
        <w:t xml:space="preserve"> on Birth Outcomes." </w:t>
      </w:r>
    </w:p>
    <w:p w:rsidR="00107502" w:rsidRPr="002B6453" w:rsidRDefault="0017371A" w:rsidP="00C970AC">
      <w:pPr>
        <w:spacing w:after="0" w:line="480" w:lineRule="auto"/>
        <w:contextualSpacing/>
        <w:jc w:val="center"/>
        <w:rPr>
          <w:rFonts w:ascii="Times New Roman" w:hAnsi="Times New Roman" w:cs="Times New Roman"/>
          <w:b/>
          <w:sz w:val="24"/>
          <w:szCs w:val="24"/>
        </w:rPr>
      </w:pPr>
      <w:r w:rsidRPr="002B6453">
        <w:rPr>
          <w:rFonts w:ascii="Times New Roman" w:hAnsi="Times New Roman" w:cs="Times New Roman"/>
          <w:b/>
          <w:sz w:val="24"/>
          <w:szCs w:val="24"/>
        </w:rPr>
        <w:t>Study 1</w:t>
      </w:r>
    </w:p>
    <w:p w:rsidR="006F7FD7" w:rsidRPr="002B6453" w:rsidRDefault="00032283" w:rsidP="00032283">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Theoretical Framework U</w:t>
      </w:r>
      <w:r w:rsidR="0017371A" w:rsidRPr="002B6453">
        <w:rPr>
          <w:rFonts w:ascii="Times New Roman" w:hAnsi="Times New Roman" w:cs="Times New Roman"/>
          <w:b/>
          <w:sz w:val="24"/>
          <w:szCs w:val="24"/>
        </w:rPr>
        <w:t>sed</w:t>
      </w:r>
    </w:p>
    <w:p w:rsidR="00107502" w:rsidRPr="003C2F8F" w:rsidRDefault="0017371A" w:rsidP="00C970AC">
      <w:pPr>
        <w:spacing w:after="0" w:line="480" w:lineRule="auto"/>
        <w:contextualSpacing/>
        <w:jc w:val="both"/>
        <w:rPr>
          <w:rFonts w:ascii="Times New Roman" w:hAnsi="Times New Roman" w:cs="Times New Roman"/>
          <w:sz w:val="24"/>
          <w:szCs w:val="24"/>
        </w:rPr>
      </w:pPr>
      <w:r w:rsidRPr="003C2F8F">
        <w:rPr>
          <w:rFonts w:ascii="Times New Roman" w:hAnsi="Times New Roman" w:cs="Times New Roman"/>
          <w:sz w:val="24"/>
          <w:szCs w:val="24"/>
        </w:rPr>
        <w:tab/>
      </w:r>
      <w:r w:rsidR="006F7FD7" w:rsidRPr="003C2F8F">
        <w:rPr>
          <w:rFonts w:ascii="Times New Roman" w:hAnsi="Times New Roman" w:cs="Times New Roman"/>
          <w:sz w:val="24"/>
          <w:szCs w:val="24"/>
        </w:rPr>
        <w:t>In the spring 2009, there was an increased risk in Canada of people being infected with the influenza virus</w:t>
      </w:r>
      <w:r w:rsidR="00C970AC">
        <w:rPr>
          <w:rFonts w:ascii="Times New Roman" w:hAnsi="Times New Roman" w:cs="Times New Roman"/>
          <w:sz w:val="24"/>
          <w:szCs w:val="24"/>
        </w:rPr>
        <w:fldChar w:fldCharType="begin"/>
      </w:r>
      <w:r w:rsidR="00C970AC">
        <w:rPr>
          <w:rFonts w:ascii="Times New Roman" w:hAnsi="Times New Roman" w:cs="Times New Roman"/>
          <w:sz w:val="24"/>
          <w:szCs w:val="24"/>
        </w:rPr>
        <w:instrText xml:space="preserve"> ADDIN ZOTERO_ITEM CSL_CITATION {"citationID":"iXrVddKx","properties":{"formattedCitation":"(Skowronski et al., 2010)","plainCitation":"(Skowronski et al., 2010)","noteIndex":0},"citationItems":[{"id":237,"uris":["http://zotero.org/users/local/P2QftH6f/items/Z4KWIQFR"],"uri":["http://zotero.org/users/local/P2QftH6f/items/Z4KWIQFR"],"itemData":{"id":237,"type":"article-journal","title":"Association between the 2008–09 Seasonal Influenza Vaccine and Pandemic H1N1 Illness during Spring–Summer 2009: Four Observational Studies from Canada","container-title":"PLOS Medicine","page":"e1000258","volume":"7","issue":"4","source":"PLoS Journals","abstract":"In three case-control studies and a household transmission cohort, Danuta Skowronski and colleagues find an association between prior seasonal flu vaccination and increased risk of 2009 pandemic H1N1 flu.","DOI":"10.1371/journal.pmed.1000258","ISSN":"1549-1676","shortTitle":"Association between the 2008–09 Seasonal Influenza Vaccine and Pandemic H1N1 Illness during Spring–Summer 2009","journalAbbreviation":"PLOS Medicine","language":"en","author":[{"family":"Skowronski","given":"Danuta M."},{"family":"Serres","given":"Gaston De"},{"family":"Crowcroft","given":"Natasha S."},{"family":"Janjua","given":"Naveed Z."},{"family":"Boulianne","given":"Nicole"},{"family":"Hottes","given":"Travis S."},{"family":"Rosella","given":"Laura C."},{"family":"Dickinson","given":"James A."},{"family":"Gilca","given":"Rodica"},{"family":"Sethi","given":"Pam"},{"family":"Ouhoummane","given":"Najwa"},{"family":"Willison","given":"Donald J."},{"family":"Rouleau","given":"Isabelle"},{"family":"Petric","given":"Martin"},{"family":"Fonseca","given":"Kevin"},{"family":"Drews","given":"Steven J."},{"family":"Rebbapragada","given":"Anuradha"},{"family":"Charest","given":"Hugues"},{"family":"Hamelin","given":"Marie-Ève"},{"family":"Boivin","given":"Guy"},{"family":"Gardy","given":"Jennifer L."},{"family":"Li","given":"Yan"},{"family":"Kwindt","given":"Trijntje L."},{"family":"Patrick","given":"David M."},{"family":"Brunham","given":"Robert C."},{"family":"Team","given":"for the Canadian SAVOIR"}],"issued":{"date-parts":[["2010",4,6]]}}}],"schema":"https://github.com/citation-style-language/schema/raw/master/csl-citation.json"} </w:instrText>
      </w:r>
      <w:r w:rsidR="00C970AC">
        <w:rPr>
          <w:rFonts w:ascii="Times New Roman" w:hAnsi="Times New Roman" w:cs="Times New Roman"/>
          <w:sz w:val="24"/>
          <w:szCs w:val="24"/>
        </w:rPr>
        <w:fldChar w:fldCharType="separate"/>
      </w:r>
      <w:r w:rsidR="00C970AC" w:rsidRPr="00C970AC">
        <w:rPr>
          <w:rFonts w:ascii="Times New Roman" w:hAnsi="Times New Roman" w:cs="Times New Roman"/>
          <w:sz w:val="24"/>
        </w:rPr>
        <w:t>(Skowronski et al., 2010)</w:t>
      </w:r>
      <w:r w:rsidR="00C970AC">
        <w:rPr>
          <w:rFonts w:ascii="Times New Roman" w:hAnsi="Times New Roman" w:cs="Times New Roman"/>
          <w:sz w:val="24"/>
          <w:szCs w:val="24"/>
        </w:rPr>
        <w:fldChar w:fldCharType="end"/>
      </w:r>
      <w:r w:rsidR="006F7FD7" w:rsidRPr="003C2F8F">
        <w:rPr>
          <w:rFonts w:ascii="Times New Roman" w:hAnsi="Times New Roman" w:cs="Times New Roman"/>
          <w:sz w:val="24"/>
          <w:szCs w:val="24"/>
        </w:rPr>
        <w:t>. Concerns were raised that the observed pandemic was associated with vaccines that were administered in 2008- 2009. The vaccine administered was composed of a trivalent inactivated influenza vaccine. Several studies were conducted in relation to the study.</w:t>
      </w:r>
    </w:p>
    <w:p w:rsidR="006F7FD7" w:rsidRPr="002B6453" w:rsidRDefault="00032283" w:rsidP="00032283">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Methods </w:t>
      </w:r>
    </w:p>
    <w:p w:rsidR="006F7FD7" w:rsidRPr="003C2F8F" w:rsidRDefault="0017371A" w:rsidP="00C970AC">
      <w:pPr>
        <w:spacing w:after="0" w:line="480" w:lineRule="auto"/>
        <w:contextualSpacing/>
        <w:rPr>
          <w:rFonts w:ascii="Times New Roman" w:hAnsi="Times New Roman" w:cs="Times New Roman"/>
          <w:sz w:val="24"/>
          <w:szCs w:val="24"/>
        </w:rPr>
      </w:pPr>
      <w:r w:rsidRPr="003C2F8F">
        <w:rPr>
          <w:rFonts w:ascii="Times New Roman" w:hAnsi="Times New Roman" w:cs="Times New Roman"/>
          <w:sz w:val="24"/>
          <w:szCs w:val="24"/>
        </w:rPr>
        <w:tab/>
        <w:t xml:space="preserve">The studies comprised of; </w:t>
      </w:r>
    </w:p>
    <w:p w:rsidR="00AB21EC" w:rsidRPr="002B6453" w:rsidRDefault="0017371A" w:rsidP="00C970AC">
      <w:pPr>
        <w:pStyle w:val="ListParagraph"/>
        <w:numPr>
          <w:ilvl w:val="0"/>
          <w:numId w:val="1"/>
        </w:numPr>
        <w:spacing w:after="0" w:line="480" w:lineRule="auto"/>
        <w:rPr>
          <w:rFonts w:ascii="Times New Roman" w:hAnsi="Times New Roman" w:cs="Times New Roman"/>
          <w:sz w:val="24"/>
          <w:szCs w:val="24"/>
        </w:rPr>
      </w:pPr>
      <w:r w:rsidRPr="002B6453">
        <w:rPr>
          <w:rFonts w:ascii="Times New Roman" w:hAnsi="Times New Roman" w:cs="Times New Roman"/>
          <w:sz w:val="24"/>
          <w:szCs w:val="24"/>
        </w:rPr>
        <w:lastRenderedPageBreak/>
        <w:t>Test-Negative case-control design that was based on Canada’s sentinel vaccine effectiv</w:t>
      </w:r>
      <w:r w:rsidR="002B6453">
        <w:rPr>
          <w:rFonts w:ascii="Times New Roman" w:hAnsi="Times New Roman" w:cs="Times New Roman"/>
          <w:sz w:val="24"/>
          <w:szCs w:val="24"/>
        </w:rPr>
        <w:t>en</w:t>
      </w:r>
      <w:r w:rsidRPr="002B6453">
        <w:rPr>
          <w:rFonts w:ascii="Times New Roman" w:hAnsi="Times New Roman" w:cs="Times New Roman"/>
          <w:sz w:val="24"/>
          <w:szCs w:val="24"/>
        </w:rPr>
        <w:t>ess monitoring system in brutish Columbia, Quebec, Ontario, and Alberta</w:t>
      </w:r>
      <w:r w:rsidR="00C970AC">
        <w:rPr>
          <w:rFonts w:ascii="Times New Roman" w:hAnsi="Times New Roman" w:cs="Times New Roman"/>
          <w:sz w:val="24"/>
          <w:szCs w:val="24"/>
        </w:rPr>
        <w:fldChar w:fldCharType="begin"/>
      </w:r>
      <w:r w:rsidR="00C970AC">
        <w:rPr>
          <w:rFonts w:ascii="Times New Roman" w:hAnsi="Times New Roman" w:cs="Times New Roman"/>
          <w:sz w:val="24"/>
          <w:szCs w:val="24"/>
        </w:rPr>
        <w:instrText xml:space="preserve"> ADDIN ZOTERO_ITEM CSL_CITATION {"citationID":"PWFbxWJP","properties":{"formattedCitation":"(Skowronski et al., 2010)","plainCitation":"(Skowronski et al., 2010)","noteIndex":0},"citationItems":[{"id":237,"uris":["http://zotero.org/users/local/P2QftH6f/items/Z4KWIQFR"],"uri":["http://zotero.org/users/local/P2QftH6f/items/Z4KWIQFR"],"itemData":{"id":237,"type":"article-journal","title":"Association between the 2008–09 Seasonal Influenza Vaccine and Pandemic H1N1 Illness during Spring–Summer 2009: Four Observational Studies from Canada","container-title":"PLOS Medicine","page":"e1000258","volume":"7","issue":"4","source":"PLoS Journals","abstract":"In three case-control studies and a household transmission cohort, Danuta Skowronski and colleagues find an association between prior seasonal flu vaccination and increased risk of 2009 pandemic H1N1 flu.","DOI":"10.1371/journal.pmed.1000258","ISSN":"1549-1676","shortTitle":"Association between the 2008–09 Seasonal Influenza Vaccine and Pandemic H1N1 Illness during Spring–Summer 2009","journalAbbreviation":"PLOS Medicine","language":"en","author":[{"family":"Skowronski","given":"Danuta M."},{"family":"Serres","given":"Gaston De"},{"family":"Crowcroft","given":"Natasha S."},{"family":"Janjua","given":"Naveed Z."},{"family":"Boulianne","given":"Nicole"},{"family":"Hottes","given":"Travis S."},{"family":"Rosella","given":"Laura C."},{"family":"Dickinson","given":"James A."},{"family":"Gilca","given":"Rodica"},{"family":"Sethi","given":"Pam"},{"family":"Ouhoummane","given":"Najwa"},{"family":"Willison","given":"Donald J."},{"family":"Rouleau","given":"Isabelle"},{"family":"Petric","given":"Martin"},{"family":"Fonseca","given":"Kevin"},{"family":"Drews","given":"Steven J."},{"family":"Rebbapragada","given":"Anuradha"},{"family":"Charest","given":"Hugues"},{"family":"Hamelin","given":"Marie-Ève"},{"family":"Boivin","given":"Guy"},{"family":"Gardy","given":"Jennifer L."},{"family":"Li","given":"Yan"},{"family":"Kwindt","given":"Trijntje L."},{"family":"Patrick","given":"David M."},{"family":"Brunham","given":"Robert C."},{"family":"Team","given":"for the Canadian SAVOIR"}],"issued":{"date-parts":[["2010",4,6]]}}}],"schema":"https://github.com/citation-style-language/schema/raw/master/csl-citation.json"} </w:instrText>
      </w:r>
      <w:r w:rsidR="00C970AC">
        <w:rPr>
          <w:rFonts w:ascii="Times New Roman" w:hAnsi="Times New Roman" w:cs="Times New Roman"/>
          <w:sz w:val="24"/>
          <w:szCs w:val="24"/>
        </w:rPr>
        <w:fldChar w:fldCharType="separate"/>
      </w:r>
      <w:r w:rsidR="00C970AC" w:rsidRPr="00C970AC">
        <w:rPr>
          <w:rFonts w:ascii="Times New Roman" w:hAnsi="Times New Roman" w:cs="Times New Roman"/>
          <w:sz w:val="24"/>
        </w:rPr>
        <w:t>(Skowronski et al., 2010)</w:t>
      </w:r>
      <w:r w:rsidR="00C970AC">
        <w:rPr>
          <w:rFonts w:ascii="Times New Roman" w:hAnsi="Times New Roman" w:cs="Times New Roman"/>
          <w:sz w:val="24"/>
          <w:szCs w:val="24"/>
        </w:rPr>
        <w:fldChar w:fldCharType="end"/>
      </w:r>
      <w:r w:rsidRPr="002B6453">
        <w:rPr>
          <w:rFonts w:ascii="Times New Roman" w:hAnsi="Times New Roman" w:cs="Times New Roman"/>
          <w:sz w:val="24"/>
          <w:szCs w:val="24"/>
        </w:rPr>
        <w:t>.</w:t>
      </w:r>
    </w:p>
    <w:p w:rsidR="00AB21EC" w:rsidRPr="002B6453" w:rsidRDefault="0017371A" w:rsidP="00C970AC">
      <w:pPr>
        <w:pStyle w:val="ListParagraph"/>
        <w:numPr>
          <w:ilvl w:val="0"/>
          <w:numId w:val="1"/>
        </w:numPr>
        <w:spacing w:after="0" w:line="480" w:lineRule="auto"/>
        <w:rPr>
          <w:rFonts w:ascii="Times New Roman" w:hAnsi="Times New Roman" w:cs="Times New Roman"/>
          <w:sz w:val="24"/>
          <w:szCs w:val="24"/>
        </w:rPr>
      </w:pPr>
      <w:r w:rsidRPr="002B6453">
        <w:rPr>
          <w:rFonts w:ascii="Times New Roman" w:hAnsi="Times New Roman" w:cs="Times New Roman"/>
          <w:sz w:val="24"/>
          <w:szCs w:val="24"/>
        </w:rPr>
        <w:t>Conve</w:t>
      </w:r>
      <w:r w:rsidR="002B6453">
        <w:rPr>
          <w:rFonts w:ascii="Times New Roman" w:hAnsi="Times New Roman" w:cs="Times New Roman"/>
          <w:sz w:val="24"/>
          <w:szCs w:val="24"/>
        </w:rPr>
        <w:t>ntional case-control design bas</w:t>
      </w:r>
      <w:r w:rsidRPr="002B6453">
        <w:rPr>
          <w:rFonts w:ascii="Times New Roman" w:hAnsi="Times New Roman" w:cs="Times New Roman"/>
          <w:sz w:val="24"/>
          <w:szCs w:val="24"/>
        </w:rPr>
        <w:t>ed on population control in Quebec</w:t>
      </w:r>
    </w:p>
    <w:p w:rsidR="00AB21EC" w:rsidRPr="002B6453" w:rsidRDefault="0017371A" w:rsidP="00C970AC">
      <w:pPr>
        <w:pStyle w:val="ListParagraph"/>
        <w:numPr>
          <w:ilvl w:val="0"/>
          <w:numId w:val="1"/>
        </w:numPr>
        <w:spacing w:after="0" w:line="480" w:lineRule="auto"/>
        <w:rPr>
          <w:rFonts w:ascii="Times New Roman" w:hAnsi="Times New Roman" w:cs="Times New Roman"/>
          <w:sz w:val="24"/>
          <w:szCs w:val="24"/>
        </w:rPr>
      </w:pPr>
      <w:r w:rsidRPr="002B6453">
        <w:rPr>
          <w:rFonts w:ascii="Times New Roman" w:hAnsi="Times New Roman" w:cs="Times New Roman"/>
          <w:sz w:val="24"/>
          <w:szCs w:val="24"/>
        </w:rPr>
        <w:t>Test-negative Case-control in Ontario</w:t>
      </w:r>
    </w:p>
    <w:p w:rsidR="00AB21EC" w:rsidRPr="002B6453" w:rsidRDefault="0017371A" w:rsidP="00C970AC">
      <w:pPr>
        <w:pStyle w:val="ListParagraph"/>
        <w:numPr>
          <w:ilvl w:val="0"/>
          <w:numId w:val="1"/>
        </w:numPr>
        <w:spacing w:after="0" w:line="480" w:lineRule="auto"/>
        <w:rPr>
          <w:rFonts w:ascii="Times New Roman" w:hAnsi="Times New Roman" w:cs="Times New Roman"/>
          <w:sz w:val="24"/>
          <w:szCs w:val="24"/>
        </w:rPr>
      </w:pPr>
      <w:r w:rsidRPr="002B6453">
        <w:rPr>
          <w:rFonts w:ascii="Times New Roman" w:hAnsi="Times New Roman" w:cs="Times New Roman"/>
          <w:sz w:val="24"/>
          <w:szCs w:val="24"/>
        </w:rPr>
        <w:t>Finally, a Prospective Household transmission (Cohort Study) in Quebec</w:t>
      </w:r>
      <w:r w:rsidR="00C970AC">
        <w:rPr>
          <w:rFonts w:ascii="Times New Roman" w:hAnsi="Times New Roman" w:cs="Times New Roman"/>
          <w:sz w:val="24"/>
          <w:szCs w:val="24"/>
        </w:rPr>
        <w:fldChar w:fldCharType="begin"/>
      </w:r>
      <w:r w:rsidR="00C970AC">
        <w:rPr>
          <w:rFonts w:ascii="Times New Roman" w:hAnsi="Times New Roman" w:cs="Times New Roman"/>
          <w:sz w:val="24"/>
          <w:szCs w:val="24"/>
        </w:rPr>
        <w:instrText xml:space="preserve"> ADDIN ZOTERO_ITEM CSL_CITATION {"citationID":"n9acOXAg","properties":{"formattedCitation":"(Skowronski et al., 2010)","plainCitation":"(Skowronski et al., 2010)","noteIndex":0},"citationItems":[{"id":237,"uris":["http://zotero.org/users/local/P2QftH6f/items/Z4KWIQFR"],"uri":["http://zotero.org/users/local/P2QftH6f/items/Z4KWIQFR"],"itemData":{"id":237,"type":"article-journal","title":"Association between the 2008–09 Seasonal Influenza Vaccine and Pandemic H1N1 Illness during Spring–Summer 2009: Four Observational Studies from Canada","container-title":"PLOS Medicine","page":"e1000258","volume":"7","issue":"4","source":"PLoS Journals","abstract":"In three case-control studies and a household transmission cohort, Danuta Skowronski and colleagues find an association between prior seasonal flu vaccination and increased risk of 2009 pandemic H1N1 flu.","DOI":"10.1371/journal.pmed.1000258","ISSN":"1549-1676","shortTitle":"Association between the 2008–09 Seasonal Influenza Vaccine and Pandemic H1N1 Illness during Spring–Summer 2009","journalAbbreviation":"PLOS Medicine","language":"en","author":[{"family":"Skowronski","given":"Danuta M."},{"family":"Serres","given":"Gaston De"},{"family":"Crowcroft","given":"Natasha S."},{"family":"Janjua","given":"Naveed Z."},{"family":"Boulianne","given":"Nicole"},{"family":"Hottes","given":"Travis S."},{"family":"Rosella","given":"Laura C."},{"family":"Dickinson","given":"James A."},{"family":"Gilca","given":"Rodica"},{"family":"Sethi","given":"Pam"},{"family":"Ouhoummane","given":"Najwa"},{"family":"Willison","given":"Donald J."},{"family":"Rouleau","given":"Isabelle"},{"family":"Petric","given":"Martin"},{"family":"Fonseca","given":"Kevin"},{"family":"Drews","given":"Steven J."},{"family":"Rebbapragada","given":"Anuradha"},{"family":"Charest","given":"Hugues"},{"family":"Hamelin","given":"Marie-Ève"},{"family":"Boivin","given":"Guy"},{"family":"Gardy","given":"Jennifer L."},{"family":"Li","given":"Yan"},{"family":"Kwindt","given":"Trijntje L."},{"family":"Patrick","given":"David M."},{"family":"Brunham","given":"Robert C."},{"family":"Team","given":"for the Canadian SAVOIR"}],"issued":{"date-parts":[["2010",4,6]]}}}],"schema":"https://github.com/citation-style-language/schema/raw/master/csl-citation.json"} </w:instrText>
      </w:r>
      <w:r w:rsidR="00C970AC">
        <w:rPr>
          <w:rFonts w:ascii="Times New Roman" w:hAnsi="Times New Roman" w:cs="Times New Roman"/>
          <w:sz w:val="24"/>
          <w:szCs w:val="24"/>
        </w:rPr>
        <w:fldChar w:fldCharType="separate"/>
      </w:r>
      <w:r w:rsidR="00C970AC" w:rsidRPr="00C970AC">
        <w:rPr>
          <w:rFonts w:ascii="Times New Roman" w:hAnsi="Times New Roman" w:cs="Times New Roman"/>
          <w:sz w:val="24"/>
        </w:rPr>
        <w:t>(Skowronski et al., 2010)</w:t>
      </w:r>
      <w:r w:rsidR="00C970AC">
        <w:rPr>
          <w:rFonts w:ascii="Times New Roman" w:hAnsi="Times New Roman" w:cs="Times New Roman"/>
          <w:sz w:val="24"/>
          <w:szCs w:val="24"/>
        </w:rPr>
        <w:fldChar w:fldCharType="end"/>
      </w:r>
      <w:r w:rsidRPr="002B6453">
        <w:rPr>
          <w:rFonts w:ascii="Times New Roman" w:hAnsi="Times New Roman" w:cs="Times New Roman"/>
          <w:sz w:val="24"/>
          <w:szCs w:val="24"/>
        </w:rPr>
        <w:t>.</w:t>
      </w:r>
    </w:p>
    <w:p w:rsidR="006F7FD7" w:rsidRPr="003C2F8F" w:rsidRDefault="0017371A" w:rsidP="00032283">
      <w:pPr>
        <w:spacing w:after="0" w:line="480" w:lineRule="auto"/>
        <w:ind w:firstLine="720"/>
        <w:contextualSpacing/>
        <w:rPr>
          <w:rFonts w:ascii="Times New Roman" w:hAnsi="Times New Roman" w:cs="Times New Roman"/>
          <w:sz w:val="24"/>
          <w:szCs w:val="24"/>
        </w:rPr>
      </w:pPr>
      <w:r w:rsidRPr="003C2F8F">
        <w:rPr>
          <w:rFonts w:ascii="Times New Roman" w:hAnsi="Times New Roman" w:cs="Times New Roman"/>
          <w:sz w:val="24"/>
          <w:szCs w:val="24"/>
        </w:rPr>
        <w:t xml:space="preserve">In methods also, logistic regression was applied to determine odd ratios for Trivalent inactivated influenza vaccine (TIV) effects on the community. In addition, the regression was used to </w:t>
      </w:r>
      <w:r w:rsidR="009A1196" w:rsidRPr="003C2F8F">
        <w:rPr>
          <w:rFonts w:ascii="Times New Roman" w:hAnsi="Times New Roman" w:cs="Times New Roman"/>
          <w:sz w:val="24"/>
          <w:szCs w:val="24"/>
        </w:rPr>
        <w:t>determine</w:t>
      </w:r>
      <w:r w:rsidRPr="003C2F8F">
        <w:rPr>
          <w:rFonts w:ascii="Times New Roman" w:hAnsi="Times New Roman" w:cs="Times New Roman"/>
          <w:sz w:val="24"/>
          <w:szCs w:val="24"/>
        </w:rPr>
        <w:t xml:space="preserve"> all hospital-based laboratory-confirmed seasonal case</w:t>
      </w:r>
      <w:r w:rsidRPr="003C2F8F">
        <w:rPr>
          <w:rFonts w:ascii="Times New Roman" w:hAnsi="Times New Roman" w:cs="Times New Roman"/>
          <w:sz w:val="24"/>
          <w:szCs w:val="24"/>
        </w:rPr>
        <w:t>s in comparison to restricted controls with stratification with va</w:t>
      </w:r>
      <w:r w:rsidR="009A1196" w:rsidRPr="003C2F8F">
        <w:rPr>
          <w:rFonts w:ascii="Times New Roman" w:hAnsi="Times New Roman" w:cs="Times New Roman"/>
          <w:sz w:val="24"/>
          <w:szCs w:val="24"/>
        </w:rPr>
        <w:t>rious varia</w:t>
      </w:r>
      <w:r w:rsidRPr="003C2F8F">
        <w:rPr>
          <w:rFonts w:ascii="Times New Roman" w:hAnsi="Times New Roman" w:cs="Times New Roman"/>
          <w:sz w:val="24"/>
          <w:szCs w:val="24"/>
        </w:rPr>
        <w:t xml:space="preserve">nts. The </w:t>
      </w:r>
      <w:r w:rsidR="009A1196" w:rsidRPr="003C2F8F">
        <w:rPr>
          <w:rFonts w:ascii="Times New Roman" w:hAnsi="Times New Roman" w:cs="Times New Roman"/>
          <w:sz w:val="24"/>
          <w:szCs w:val="24"/>
        </w:rPr>
        <w:t>variants included age, sex, prior physician visit, and healthcare workers status.  In this study that involved a total of 1226 laboratory-confirmed infected cases and 1505 indicated that prior administration of 2008-09 was associated with increased risk of infection in summer 2009. The estim</w:t>
      </w:r>
      <w:r w:rsidR="00BF2A99" w:rsidRPr="003C2F8F">
        <w:rPr>
          <w:rFonts w:ascii="Times New Roman" w:hAnsi="Times New Roman" w:cs="Times New Roman"/>
          <w:sz w:val="24"/>
          <w:szCs w:val="24"/>
        </w:rPr>
        <w:t>ated odds ratios were ranging from</w:t>
      </w:r>
      <w:r w:rsidR="009A1196" w:rsidRPr="003C2F8F">
        <w:rPr>
          <w:rFonts w:ascii="Times New Roman" w:hAnsi="Times New Roman" w:cs="Times New Roman"/>
          <w:sz w:val="24"/>
          <w:szCs w:val="24"/>
        </w:rPr>
        <w:t xml:space="preserve"> 1.4-2.5</w:t>
      </w:r>
      <w:r w:rsidR="00C970AC">
        <w:rPr>
          <w:rFonts w:ascii="Times New Roman" w:hAnsi="Times New Roman" w:cs="Times New Roman"/>
          <w:sz w:val="24"/>
          <w:szCs w:val="24"/>
        </w:rPr>
        <w:fldChar w:fldCharType="begin"/>
      </w:r>
      <w:r w:rsidR="00C970AC">
        <w:rPr>
          <w:rFonts w:ascii="Times New Roman" w:hAnsi="Times New Roman" w:cs="Times New Roman"/>
          <w:sz w:val="24"/>
          <w:szCs w:val="24"/>
        </w:rPr>
        <w:instrText xml:space="preserve"> ADDIN ZOTERO_ITEM CSL_CITATION {"citationID":"IDxN60xE","properties":{"formattedCitation":"(Skowronski et al., 2010)","plainCitation":"(Skowronski et al., 2010)","noteIndex":0},"citationItems":[{"id":237,"uris":["http://zotero.org/users/local/P2QftH6f/items/Z4KWIQFR"],"uri":["http://zotero.org/users/local/P2QftH6f/items/Z4KWIQFR"],"itemData":{"id":237,"type":"article-journal","title":"Association between the 2008–09 Seasonal Influenza Vaccine and Pandemic H1N1 Illness during Spring–Summer 2009: Four Observational Studies from Canada","container-title":"PLOS Medicine","page":"e1000258","volume":"7","issue":"4","source":"PLoS Journals","abstract":"In three case-control studies and a household transmission cohort, Danuta Skowronski and colleagues find an association between prior seasonal flu vaccination and increased risk of 2009 pandemic H1N1 flu.","DOI":"10.1371/journal.pmed.1000258","ISSN":"1549-1676","shortTitle":"Association between the 2008–09 Seasonal Influenza Vaccine and Pandemic H1N1 Illness during Spring–Summer 2009","journalAbbreviation":"PLOS Medicine","language":"en","author":[{"family":"Skowronski","given":"Danuta M."},{"family":"Serres","given":"Gaston De"},{"family":"Crowcroft","given":"Natasha S."},{"family":"Janjua","given":"Naveed Z."},{"family":"Boulianne","given":"Nicole"},{"family":"Hottes","given":"Travis S."},{"family":"Rosella","given":"Laura C."},{"family":"Dickinson","given":"James A."},{"family":"Gilca","given":"Rodica"},{"family":"Sethi","given":"Pam"},{"family":"Ouhoummane","given":"Najwa"},{"family":"Willison","given":"Donald J."},{"family":"Rouleau","given":"Isabelle"},{"family":"Petric","given":"Martin"},{"family":"Fonseca","given":"Kevin"},{"family":"Drews","given":"Steven J."},{"family":"Rebbapragada","given":"Anuradha"},{"family":"Charest","given":"Hugues"},{"family":"Hamelin","given":"Marie-Ève"},{"family":"Boivin","given":"Guy"},{"family":"Gardy","given":"Jennifer L."},{"family":"Li","given":"Yan"},{"family":"Kwindt","given":"Trijntje L."},{"family":"Patrick","given":"David M."},{"family":"Brunham","given":"Robert C."},{"family":"Team","given":"for the Canadian SAVOIR"}],"issued":{"date-parts":[["2010",4,6]]}}}],"schema":"https://github.com/citation-style-language/schema/raw/master/csl-citation.json"} </w:instrText>
      </w:r>
      <w:r w:rsidR="00C970AC">
        <w:rPr>
          <w:rFonts w:ascii="Times New Roman" w:hAnsi="Times New Roman" w:cs="Times New Roman"/>
          <w:sz w:val="24"/>
          <w:szCs w:val="24"/>
        </w:rPr>
        <w:fldChar w:fldCharType="separate"/>
      </w:r>
      <w:r w:rsidR="00C970AC" w:rsidRPr="00C970AC">
        <w:rPr>
          <w:rFonts w:ascii="Times New Roman" w:hAnsi="Times New Roman" w:cs="Times New Roman"/>
          <w:sz w:val="24"/>
        </w:rPr>
        <w:t>(Skowronski et al., 2010)</w:t>
      </w:r>
      <w:r w:rsidR="00C970AC">
        <w:rPr>
          <w:rFonts w:ascii="Times New Roman" w:hAnsi="Times New Roman" w:cs="Times New Roman"/>
          <w:sz w:val="24"/>
          <w:szCs w:val="24"/>
        </w:rPr>
        <w:fldChar w:fldCharType="end"/>
      </w:r>
      <w:r w:rsidR="009A1196" w:rsidRPr="003C2F8F">
        <w:rPr>
          <w:rFonts w:ascii="Times New Roman" w:hAnsi="Times New Roman" w:cs="Times New Roman"/>
          <w:sz w:val="24"/>
          <w:szCs w:val="24"/>
        </w:rPr>
        <w:t>.</w:t>
      </w:r>
    </w:p>
    <w:p w:rsidR="00BF2A99" w:rsidRPr="002B6453" w:rsidRDefault="0017371A" w:rsidP="00032283">
      <w:pPr>
        <w:spacing w:after="0" w:line="480" w:lineRule="auto"/>
        <w:contextualSpacing/>
        <w:rPr>
          <w:rFonts w:ascii="Times New Roman" w:hAnsi="Times New Roman" w:cs="Times New Roman"/>
          <w:b/>
          <w:sz w:val="24"/>
          <w:szCs w:val="24"/>
        </w:rPr>
      </w:pPr>
      <w:r w:rsidRPr="002B6453">
        <w:rPr>
          <w:rFonts w:ascii="Times New Roman" w:hAnsi="Times New Roman" w:cs="Times New Roman"/>
          <w:b/>
          <w:sz w:val="24"/>
          <w:szCs w:val="24"/>
        </w:rPr>
        <w:t xml:space="preserve"> Limitations</w:t>
      </w:r>
    </w:p>
    <w:p w:rsidR="00BF2A99" w:rsidRPr="003C2F8F" w:rsidRDefault="0017371A" w:rsidP="00032283">
      <w:pPr>
        <w:spacing w:after="0" w:line="480" w:lineRule="auto"/>
        <w:ind w:firstLine="720"/>
        <w:contextualSpacing/>
        <w:rPr>
          <w:rFonts w:ascii="Times New Roman" w:hAnsi="Times New Roman" w:cs="Times New Roman"/>
          <w:sz w:val="24"/>
          <w:szCs w:val="24"/>
        </w:rPr>
      </w:pPr>
      <w:r w:rsidRPr="003C2F8F">
        <w:rPr>
          <w:rFonts w:ascii="Times New Roman" w:hAnsi="Times New Roman" w:cs="Times New Roman"/>
          <w:sz w:val="24"/>
          <w:szCs w:val="24"/>
        </w:rPr>
        <w:t xml:space="preserve">The study only used the observations without considering the possible </w:t>
      </w:r>
      <w:r w:rsidRPr="003C2F8F">
        <w:rPr>
          <w:rFonts w:ascii="Times New Roman" w:hAnsi="Times New Roman" w:cs="Times New Roman"/>
          <w:sz w:val="24"/>
          <w:szCs w:val="24"/>
        </w:rPr>
        <w:t>logical reasons for the raised risk of H1N1 infection. There was also a possibility of biases when conducting the research.</w:t>
      </w:r>
    </w:p>
    <w:p w:rsidR="00BF2A99" w:rsidRPr="002B6453" w:rsidRDefault="0017371A" w:rsidP="00032283">
      <w:pPr>
        <w:spacing w:after="0" w:line="480" w:lineRule="auto"/>
        <w:contextualSpacing/>
        <w:rPr>
          <w:rFonts w:ascii="Times New Roman" w:hAnsi="Times New Roman" w:cs="Times New Roman"/>
          <w:b/>
          <w:sz w:val="24"/>
          <w:szCs w:val="24"/>
        </w:rPr>
      </w:pPr>
      <w:r w:rsidRPr="002B6453">
        <w:rPr>
          <w:rFonts w:ascii="Times New Roman" w:hAnsi="Times New Roman" w:cs="Times New Roman"/>
          <w:b/>
          <w:sz w:val="24"/>
          <w:szCs w:val="24"/>
        </w:rPr>
        <w:t>Conclusion</w:t>
      </w:r>
    </w:p>
    <w:p w:rsidR="00BF2A99" w:rsidRPr="003C2F8F" w:rsidRDefault="0017371A" w:rsidP="00032283">
      <w:pPr>
        <w:spacing w:after="0" w:line="480" w:lineRule="auto"/>
        <w:ind w:firstLine="720"/>
        <w:contextualSpacing/>
        <w:rPr>
          <w:rFonts w:ascii="Times New Roman" w:hAnsi="Times New Roman" w:cs="Times New Roman"/>
          <w:sz w:val="24"/>
          <w:szCs w:val="24"/>
        </w:rPr>
      </w:pPr>
      <w:r w:rsidRPr="003C2F8F">
        <w:rPr>
          <w:rFonts w:ascii="Times New Roman" w:hAnsi="Times New Roman" w:cs="Times New Roman"/>
          <w:sz w:val="24"/>
          <w:szCs w:val="24"/>
        </w:rPr>
        <w:t>The conclusion of these studies was that prior administration of 2008-2009 TIV was associated with raised risk of medica</w:t>
      </w:r>
      <w:r w:rsidRPr="003C2F8F">
        <w:rPr>
          <w:rFonts w:ascii="Times New Roman" w:hAnsi="Times New Roman" w:cs="Times New Roman"/>
          <w:sz w:val="24"/>
          <w:szCs w:val="24"/>
        </w:rPr>
        <w:t xml:space="preserve">lly attended infection in Canada 2009 spring. The researcher </w:t>
      </w:r>
      <w:r w:rsidRPr="003C2F8F">
        <w:rPr>
          <w:rFonts w:ascii="Times New Roman" w:hAnsi="Times New Roman" w:cs="Times New Roman"/>
          <w:sz w:val="24"/>
          <w:szCs w:val="24"/>
        </w:rPr>
        <w:lastRenderedPageBreak/>
        <w:t>recommended further experimental and epidemiological studies on the subject</w:t>
      </w:r>
      <w:r w:rsidR="00C970AC">
        <w:rPr>
          <w:rFonts w:ascii="Times New Roman" w:hAnsi="Times New Roman" w:cs="Times New Roman"/>
          <w:sz w:val="24"/>
          <w:szCs w:val="24"/>
        </w:rPr>
        <w:fldChar w:fldCharType="begin"/>
      </w:r>
      <w:r w:rsidR="00C970AC">
        <w:rPr>
          <w:rFonts w:ascii="Times New Roman" w:hAnsi="Times New Roman" w:cs="Times New Roman"/>
          <w:sz w:val="24"/>
          <w:szCs w:val="24"/>
        </w:rPr>
        <w:instrText xml:space="preserve"> ADDIN ZOTERO_ITEM CSL_CITATION {"citationID":"8uRoak4P","properties":{"formattedCitation":"(Skowronski et al., 2010)","plainCitation":"(Skowronski et al., 2010)","noteIndex":0},"citationItems":[{"id":237,"uris":["http://zotero.org/users/local/P2QftH6f/items/Z4KWIQFR"],"uri":["http://zotero.org/users/local/P2QftH6f/items/Z4KWIQFR"],"itemData":{"id":237,"type":"article-journal","title":"Association between the 2008–09 Seasonal Influenza Vaccine and Pandemic H1N1 Illness during Spring–Summer 2009: Four Observational Studies from Canada","container-title":"PLOS Medicine","page":"e1000258","volume":"7","issue":"4","source":"PLoS Journals","abstract":"In three case-control studies and a household transmission cohort, Danuta Skowronski and colleagues find an association between prior seasonal flu vaccination and increased risk of 2009 pandemic H1N1 flu.","DOI":"10.1371/journal.pmed.1000258","ISSN":"1549-1676","shortTitle":"Association between the 2008–09 Seasonal Influenza Vaccine and Pandemic H1N1 Illness during Spring–Summer 2009","journalAbbreviation":"PLOS Medicine","language":"en","author":[{"family":"Skowronski","given":"Danuta M."},{"family":"Serres","given":"Gaston De"},{"family":"Crowcroft","given":"Natasha S."},{"family":"Janjua","given":"Naveed Z."},{"family":"Boulianne","given":"Nicole"},{"family":"Hottes","given":"Travis S."},{"family":"Rosella","given":"Laura C."},{"family":"Dickinson","given":"James A."},{"family":"Gilca","given":"Rodica"},{"family":"Sethi","given":"Pam"},{"family":"Ouhoummane","given":"Najwa"},{"family":"Willison","given":"Donald J."},{"family":"Rouleau","given":"Isabelle"},{"family":"Petric","given":"Martin"},{"family":"Fonseca","given":"Kevin"},{"family":"Drews","given":"Steven J."},{"family":"Rebbapragada","given":"Anuradha"},{"family":"Charest","given":"Hugues"},{"family":"Hamelin","given":"Marie-Ève"},{"family":"Boivin","given":"Guy"},{"family":"Gardy","given":"Jennifer L."},{"family":"Li","given":"Yan"},{"family":"Kwindt","given":"Trijntje L."},{"family":"Patrick","given":"David M."},{"family":"Brunham","given":"Robert C."},{"family":"Team","given":"for the Canadian SAVOIR"}],"issued":{"date-parts":[["2010",4,6]]}}}],"schema":"https://github.com/citation-style-language/schema/raw/master/csl-citation.json"} </w:instrText>
      </w:r>
      <w:r w:rsidR="00C970AC">
        <w:rPr>
          <w:rFonts w:ascii="Times New Roman" w:hAnsi="Times New Roman" w:cs="Times New Roman"/>
          <w:sz w:val="24"/>
          <w:szCs w:val="24"/>
        </w:rPr>
        <w:fldChar w:fldCharType="separate"/>
      </w:r>
      <w:r w:rsidR="00C970AC" w:rsidRPr="00C970AC">
        <w:rPr>
          <w:rFonts w:ascii="Times New Roman" w:hAnsi="Times New Roman" w:cs="Times New Roman"/>
          <w:sz w:val="24"/>
        </w:rPr>
        <w:t>(Skowronski et al., 2010)</w:t>
      </w:r>
      <w:r w:rsidR="00C970AC">
        <w:rPr>
          <w:rFonts w:ascii="Times New Roman" w:hAnsi="Times New Roman" w:cs="Times New Roman"/>
          <w:sz w:val="24"/>
          <w:szCs w:val="24"/>
        </w:rPr>
        <w:fldChar w:fldCharType="end"/>
      </w:r>
      <w:r w:rsidRPr="003C2F8F">
        <w:rPr>
          <w:rFonts w:ascii="Times New Roman" w:hAnsi="Times New Roman" w:cs="Times New Roman"/>
          <w:sz w:val="24"/>
          <w:szCs w:val="24"/>
        </w:rPr>
        <w:t>.</w:t>
      </w:r>
    </w:p>
    <w:p w:rsidR="00BF2A99" w:rsidRPr="00C970AC" w:rsidRDefault="0017371A" w:rsidP="00C970AC">
      <w:pPr>
        <w:spacing w:after="0" w:line="480" w:lineRule="auto"/>
        <w:contextualSpacing/>
        <w:jc w:val="center"/>
        <w:rPr>
          <w:rFonts w:ascii="Times New Roman" w:hAnsi="Times New Roman" w:cs="Times New Roman"/>
          <w:b/>
          <w:sz w:val="24"/>
          <w:szCs w:val="24"/>
        </w:rPr>
      </w:pPr>
      <w:r w:rsidRPr="00C970AC">
        <w:rPr>
          <w:rFonts w:ascii="Times New Roman" w:hAnsi="Times New Roman" w:cs="Times New Roman"/>
          <w:b/>
          <w:sz w:val="24"/>
          <w:szCs w:val="24"/>
        </w:rPr>
        <w:t>Study 2</w:t>
      </w:r>
    </w:p>
    <w:p w:rsidR="00C3067F" w:rsidRPr="002B6453" w:rsidRDefault="0017371A" w:rsidP="00032283">
      <w:pPr>
        <w:spacing w:after="0" w:line="480" w:lineRule="auto"/>
        <w:contextualSpacing/>
        <w:rPr>
          <w:rFonts w:ascii="Times New Roman" w:hAnsi="Times New Roman" w:cs="Times New Roman"/>
          <w:b/>
          <w:sz w:val="24"/>
          <w:szCs w:val="24"/>
        </w:rPr>
      </w:pPr>
      <w:r w:rsidRPr="002B6453">
        <w:rPr>
          <w:rFonts w:ascii="Times New Roman" w:hAnsi="Times New Roman" w:cs="Times New Roman"/>
          <w:b/>
          <w:sz w:val="24"/>
          <w:szCs w:val="24"/>
        </w:rPr>
        <w:t>Theoretical Framework</w:t>
      </w:r>
    </w:p>
    <w:p w:rsidR="00C3067F" w:rsidRPr="003C2F8F" w:rsidRDefault="0017371A" w:rsidP="00032283">
      <w:pPr>
        <w:spacing w:after="0" w:line="480" w:lineRule="auto"/>
        <w:ind w:firstLine="720"/>
        <w:contextualSpacing/>
        <w:rPr>
          <w:rFonts w:ascii="Times New Roman" w:hAnsi="Times New Roman" w:cs="Times New Roman"/>
          <w:sz w:val="24"/>
          <w:szCs w:val="24"/>
        </w:rPr>
      </w:pPr>
      <w:r w:rsidRPr="003C2F8F">
        <w:rPr>
          <w:rFonts w:ascii="Times New Roman" w:hAnsi="Times New Roman" w:cs="Times New Roman"/>
          <w:sz w:val="24"/>
          <w:szCs w:val="24"/>
        </w:rPr>
        <w:t xml:space="preserve"> Infection with influenza in pregnant women associated with a high risk of server ou</w:t>
      </w:r>
      <w:r w:rsidRPr="003C2F8F">
        <w:rPr>
          <w:rFonts w:ascii="Times New Roman" w:hAnsi="Times New Roman" w:cs="Times New Roman"/>
          <w:sz w:val="24"/>
          <w:szCs w:val="24"/>
        </w:rPr>
        <w:t>tcomes. Vaccines in these women have proved to protect them and their fetus from infections.  World Health Organization advised all countries with H1N1 vaccines to give priority to pregnant women</w:t>
      </w:r>
      <w:r w:rsidR="00C970AC">
        <w:rPr>
          <w:rFonts w:ascii="Times New Roman" w:hAnsi="Times New Roman" w:cs="Times New Roman"/>
          <w:sz w:val="24"/>
          <w:szCs w:val="24"/>
        </w:rPr>
        <w:fldChar w:fldCharType="begin"/>
      </w:r>
      <w:r w:rsidR="00C970AC">
        <w:rPr>
          <w:rFonts w:ascii="Times New Roman" w:hAnsi="Times New Roman" w:cs="Times New Roman"/>
          <w:sz w:val="24"/>
          <w:szCs w:val="24"/>
        </w:rPr>
        <w:instrText xml:space="preserve"> ADDIN ZOTERO_ITEM CSL_CITATION {"citationID":"MmvOUhCm","properties":{"formattedCitation":"(Olsen et al., 2016)","plainCitation":"(Olsen et al., 2016)","noteIndex":0},"citationItems":[{"id":232,"uris":["http://zotero.org/users/local/P2QftH6f/items/MBPRWL6Y"],"uri":["http://zotero.org/users/local/P2QftH6f/items/MBPRWL6Y"],"itemData":{"id":232,"type":"article-journal","title":"The Effect of Influenza Vaccination on Birth Outcomes in a Cohort of Pregnant Women in Lao PDR, 2014–2015","container-title":"Clinical Infectious Diseases","page":"487-494","volume":"63","issue":"4","source":"academic.oup.com","abstract":"In a cohort of women in Laos, influenza vaccination reduced the risk of delivering a preterm live birth. The effect was observed only during times of high influ","DOI":"10.1093/cid/ciw290","ISSN":"1058-4838","journalAbbreviation":"Clin Infect Dis","language":"en","author":[{"family":"Olsen","given":"Sonja J."},{"family":"Mirza","given":"Sara A."},{"family":"Vonglokham","given":"Phouvanh"},{"family":"Khanthamaly","given":"Viengphone"},{"family":"Chitry","given":"Bounlap"},{"family":"Pholsena","given":"Vathsana"},{"family":"Chitranonh","given":"Visith"},{"family":"Omer","given":"Saad B."},{"family":"Moen","given":"Ann"},{"family":"Bresee","given":"Joseph S."},{"family":"Corwin","given":"Andrew"},{"family":"Xeuatvongsa","given":"Anonh"}],"issued":{"date-parts":[["2016",8,15]]}}}],"schema":"https://github.com/citation-style-language/schema/raw/master/csl-citation.json"} </w:instrText>
      </w:r>
      <w:r w:rsidR="00C970AC">
        <w:rPr>
          <w:rFonts w:ascii="Times New Roman" w:hAnsi="Times New Roman" w:cs="Times New Roman"/>
          <w:sz w:val="24"/>
          <w:szCs w:val="24"/>
        </w:rPr>
        <w:fldChar w:fldCharType="separate"/>
      </w:r>
      <w:r w:rsidR="00C970AC" w:rsidRPr="00C970AC">
        <w:rPr>
          <w:rFonts w:ascii="Times New Roman" w:hAnsi="Times New Roman" w:cs="Times New Roman"/>
          <w:sz w:val="24"/>
        </w:rPr>
        <w:t>(Olsen et al., 2016)</w:t>
      </w:r>
      <w:r w:rsidR="00C970AC">
        <w:rPr>
          <w:rFonts w:ascii="Times New Roman" w:hAnsi="Times New Roman" w:cs="Times New Roman"/>
          <w:sz w:val="24"/>
          <w:szCs w:val="24"/>
        </w:rPr>
        <w:fldChar w:fldCharType="end"/>
      </w:r>
      <w:r w:rsidRPr="003C2F8F">
        <w:rPr>
          <w:rFonts w:ascii="Times New Roman" w:hAnsi="Times New Roman" w:cs="Times New Roman"/>
          <w:sz w:val="24"/>
          <w:szCs w:val="24"/>
        </w:rPr>
        <w:t>. Following the recommendation, many c</w:t>
      </w:r>
      <w:r w:rsidR="00FA2ADA" w:rsidRPr="003C2F8F">
        <w:rPr>
          <w:rFonts w:ascii="Times New Roman" w:hAnsi="Times New Roman" w:cs="Times New Roman"/>
          <w:sz w:val="24"/>
          <w:szCs w:val="24"/>
        </w:rPr>
        <w:t xml:space="preserve">ountries have embraced the vaccines for pregnant women.  However, not all countries have embraced the vaccine in pregnant women.  In addition to the positive effect of controlling there is a gap to determine whether there are some indirect effects.   </w:t>
      </w:r>
    </w:p>
    <w:p w:rsidR="00FA2ADA" w:rsidRPr="002B6453" w:rsidRDefault="0017371A" w:rsidP="00032283">
      <w:pPr>
        <w:spacing w:after="0" w:line="480" w:lineRule="auto"/>
        <w:contextualSpacing/>
        <w:rPr>
          <w:rFonts w:ascii="Times New Roman" w:hAnsi="Times New Roman" w:cs="Times New Roman"/>
          <w:b/>
          <w:sz w:val="24"/>
          <w:szCs w:val="24"/>
        </w:rPr>
      </w:pPr>
      <w:r w:rsidRPr="002B6453">
        <w:rPr>
          <w:rFonts w:ascii="Times New Roman" w:hAnsi="Times New Roman" w:cs="Times New Roman"/>
          <w:b/>
          <w:sz w:val="24"/>
          <w:szCs w:val="24"/>
        </w:rPr>
        <w:t>Methods</w:t>
      </w:r>
    </w:p>
    <w:p w:rsidR="00FA2ADA" w:rsidRDefault="0017371A" w:rsidP="00C970A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A consented Cohort of women </w:t>
      </w:r>
      <w:r w:rsidRPr="003C2F8F">
        <w:rPr>
          <w:rFonts w:ascii="Times New Roman" w:hAnsi="Times New Roman" w:cs="Times New Roman"/>
          <w:sz w:val="24"/>
          <w:szCs w:val="24"/>
        </w:rPr>
        <w:t>who</w:t>
      </w:r>
      <w:r w:rsidRPr="003C2F8F">
        <w:rPr>
          <w:rFonts w:ascii="Times New Roman" w:hAnsi="Times New Roman" w:cs="Times New Roman"/>
          <w:sz w:val="24"/>
          <w:szCs w:val="24"/>
        </w:rPr>
        <w:t xml:space="preserve"> had delivered babies in three hospitals was enrol</w:t>
      </w:r>
      <w:r>
        <w:rPr>
          <w:rFonts w:ascii="Times New Roman" w:hAnsi="Times New Roman" w:cs="Times New Roman"/>
          <w:sz w:val="24"/>
          <w:szCs w:val="24"/>
        </w:rPr>
        <w:t>led. The women had delivered during the April 2014 to February 2015 period</w:t>
      </w:r>
      <w:r w:rsidR="00C970AC">
        <w:rPr>
          <w:rFonts w:ascii="Times New Roman" w:hAnsi="Times New Roman" w:cs="Times New Roman"/>
          <w:sz w:val="24"/>
          <w:szCs w:val="24"/>
        </w:rPr>
        <w:fldChar w:fldCharType="begin"/>
      </w:r>
      <w:r w:rsidR="00C970AC">
        <w:rPr>
          <w:rFonts w:ascii="Times New Roman" w:hAnsi="Times New Roman" w:cs="Times New Roman"/>
          <w:sz w:val="24"/>
          <w:szCs w:val="24"/>
        </w:rPr>
        <w:instrText xml:space="preserve"> ADDIN ZOTERO_ITEM CSL_CITATION {"citationID":"5xvAo04K","properties":{"formattedCitation":"(Olsen et al., 2016)","plainCitation":"(Olsen et al., 2016)","noteIndex":0},"citationItems":[{"id":232,"uris":["http://zotero.org/users/local/P2QftH6f/items/MBPRWL6Y"],"uri":["http://zotero.org/users/local/P2QftH6f/items/MBPRWL6Y"],"itemData":{"id":232,"type":"article-journal","title":"The Effect of Influenza Vaccination on Birth Outcomes in a Cohort of Pregnant Women in Lao PDR, 2014–2015","container-title":"Clinical Infectious Diseases","page":"487-494","volume":"63","issue":"4","source":"academic.oup.com","abstract":"In a cohort of women in Laos, influenza vaccination reduced the risk of delivering a preterm live birth. The effect was observed only during times of high influ","DOI":"10.1093/cid/ciw290","ISSN":"1058-4838","journalAbbreviation":"Clin Infect Dis","language":"en","author":[{"family":"Olsen","given":"Sonja J."},{"family":"Mirza","given":"Sara A."},{"family":"Vonglokham","given":"Phouvanh"},{"family":"Khanthamaly","given":"Viengphone"},{"family":"Chitry","given":"Bounlap"},{"family":"Pholsena","given":"Vathsana"},{"family":"Chitranonh","given":"Visith"},{"family":"Omer","given":"Saad B."},{"family":"Moen","given":"Ann"},{"family":"Bresee","given":"Joseph S."},{"family":"Corwin","given":"Andrew"},{"family":"Xeuatvongsa","given":"Anonh"}],"issued":{"date-parts":[["2016",8,15]]}}}],"schema":"https://github.com/citation-style-language/schema/raw/master/csl-citation.json"} </w:instrText>
      </w:r>
      <w:r w:rsidR="00C970AC">
        <w:rPr>
          <w:rFonts w:ascii="Times New Roman" w:hAnsi="Times New Roman" w:cs="Times New Roman"/>
          <w:sz w:val="24"/>
          <w:szCs w:val="24"/>
        </w:rPr>
        <w:fldChar w:fldCharType="separate"/>
      </w:r>
      <w:r w:rsidR="00C970AC" w:rsidRPr="00C970AC">
        <w:rPr>
          <w:rFonts w:ascii="Times New Roman" w:hAnsi="Times New Roman" w:cs="Times New Roman"/>
          <w:sz w:val="24"/>
        </w:rPr>
        <w:t>(Olsen et al., 2016)</w:t>
      </w:r>
      <w:r w:rsidR="00C970AC">
        <w:rPr>
          <w:rFonts w:ascii="Times New Roman" w:hAnsi="Times New Roman" w:cs="Times New Roman"/>
          <w:sz w:val="24"/>
          <w:szCs w:val="24"/>
        </w:rPr>
        <w:fldChar w:fldCharType="end"/>
      </w:r>
      <w:r>
        <w:rPr>
          <w:rFonts w:ascii="Times New Roman" w:hAnsi="Times New Roman" w:cs="Times New Roman"/>
          <w:sz w:val="24"/>
          <w:szCs w:val="24"/>
        </w:rPr>
        <w:t xml:space="preserve">.  Demographic and clinical information on mother and child was collected. Vaccine cards were used to ascertain influenza vaccination for women. </w:t>
      </w:r>
      <w:r w:rsidR="000E5619">
        <w:rPr>
          <w:rFonts w:ascii="Times New Roman" w:hAnsi="Times New Roman" w:cs="Times New Roman"/>
          <w:sz w:val="24"/>
          <w:szCs w:val="24"/>
        </w:rPr>
        <w:t>Proportional</w:t>
      </w:r>
      <w:r>
        <w:rPr>
          <w:rFonts w:ascii="Times New Roman" w:hAnsi="Times New Roman" w:cs="Times New Roman"/>
          <w:sz w:val="24"/>
          <w:szCs w:val="24"/>
        </w:rPr>
        <w:t xml:space="preserve"> of live births born small for gestation age and preterm were the primary outcomes of the study Multivariate models were used to control the differences between the vaccinated and unvaccinated women.  Among the 5103 enrolled women, 43% were vaccin</w:t>
      </w:r>
      <w:r>
        <w:rPr>
          <w:rFonts w:ascii="Times New Roman" w:hAnsi="Times New Roman" w:cs="Times New Roman"/>
          <w:sz w:val="24"/>
          <w:szCs w:val="24"/>
        </w:rPr>
        <w:t>ated. 4854 women gave had live bi</w:t>
      </w:r>
      <w:r w:rsidR="000E5619">
        <w:rPr>
          <w:rFonts w:ascii="Times New Roman" w:hAnsi="Times New Roman" w:cs="Times New Roman"/>
          <w:sz w:val="24"/>
          <w:szCs w:val="24"/>
        </w:rPr>
        <w:t>rths</w:t>
      </w:r>
      <w:r w:rsidR="00C970AC">
        <w:rPr>
          <w:rFonts w:ascii="Times New Roman" w:hAnsi="Times New Roman" w:cs="Times New Roman"/>
          <w:sz w:val="24"/>
          <w:szCs w:val="24"/>
        </w:rPr>
        <w:fldChar w:fldCharType="begin"/>
      </w:r>
      <w:r w:rsidR="00C970AC">
        <w:rPr>
          <w:rFonts w:ascii="Times New Roman" w:hAnsi="Times New Roman" w:cs="Times New Roman"/>
          <w:sz w:val="24"/>
          <w:szCs w:val="24"/>
        </w:rPr>
        <w:instrText xml:space="preserve"> ADDIN ZOTERO_ITEM CSL_CITATION {"citationID":"m1Yxijll","properties":{"formattedCitation":"(Olsen et al., 2016)","plainCitation":"(Olsen et al., 2016)","noteIndex":0},"citationItems":[{"id":232,"uris":["http://zotero.org/users/local/P2QftH6f/items/MBPRWL6Y"],"uri":["http://zotero.org/users/local/P2QftH6f/items/MBPRWL6Y"],"itemData":{"id":232,"type":"article-journal","title":"The Effect of Influenza Vaccination on Birth Outcomes in a Cohort of Pregnant Women in Lao PDR, 2014–2015","container-title":"Clinical Infectious Diseases","page":"487-494","volume":"63","issue":"4","source":"academic.oup.com","abstract":"In a cohort of women in Laos, influenza vaccination reduced the risk of delivering a preterm live birth. The effect was observed only during times of high influ","DOI":"10.1093/cid/ciw290","ISSN":"1058-4838","journalAbbreviation":"Clin Infect Dis","language":"en","author":[{"family":"Olsen","given":"Sonja J."},{"family":"Mirza","given":"Sara A."},{"family":"Vonglokham","given":"Phouvanh"},{"family":"Khanthamaly","given":"Viengphone"},{"family":"Chitry","given":"Bounlap"},{"family":"Pholsena","given":"Vathsana"},{"family":"Chitranonh","given":"Visith"},{"family":"Omer","given":"Saad B."},{"family":"Moen","given":"Ann"},{"family":"Bresee","given":"Joseph S."},{"family":"Corwin","given":"Andrew"},{"family":"Xeuatvongsa","given":"Anonh"}],"issued":{"date-parts":[["2016",8,15]]}}}],"schema":"https://github.com/citation-style-language/schema/raw/master/csl-citation.json"} </w:instrText>
      </w:r>
      <w:r w:rsidR="00C970AC">
        <w:rPr>
          <w:rFonts w:ascii="Times New Roman" w:hAnsi="Times New Roman" w:cs="Times New Roman"/>
          <w:sz w:val="24"/>
          <w:szCs w:val="24"/>
        </w:rPr>
        <w:fldChar w:fldCharType="separate"/>
      </w:r>
      <w:r w:rsidR="00C970AC" w:rsidRPr="00C970AC">
        <w:rPr>
          <w:rFonts w:ascii="Times New Roman" w:hAnsi="Times New Roman" w:cs="Times New Roman"/>
          <w:sz w:val="24"/>
        </w:rPr>
        <w:t>(Olsen et al., 2016)</w:t>
      </w:r>
      <w:r w:rsidR="00C970AC">
        <w:rPr>
          <w:rFonts w:ascii="Times New Roman" w:hAnsi="Times New Roman" w:cs="Times New Roman"/>
          <w:sz w:val="24"/>
          <w:szCs w:val="24"/>
        </w:rPr>
        <w:fldChar w:fldCharType="end"/>
      </w:r>
      <w:r w:rsidR="000E5619">
        <w:rPr>
          <w:rFonts w:ascii="Times New Roman" w:hAnsi="Times New Roman" w:cs="Times New Roman"/>
          <w:sz w:val="24"/>
          <w:szCs w:val="24"/>
        </w:rPr>
        <w:t>. Vaccinated women were less likely statistically to have infants born preterm compared to their unvaccinated counterparts.</w:t>
      </w:r>
    </w:p>
    <w:p w:rsidR="000E5619" w:rsidRPr="002B6453" w:rsidRDefault="0017371A" w:rsidP="00032283">
      <w:pPr>
        <w:spacing w:after="0" w:line="480" w:lineRule="auto"/>
        <w:contextualSpacing/>
        <w:rPr>
          <w:rFonts w:ascii="Times New Roman" w:hAnsi="Times New Roman" w:cs="Times New Roman"/>
          <w:b/>
          <w:sz w:val="24"/>
          <w:szCs w:val="24"/>
        </w:rPr>
      </w:pPr>
      <w:r w:rsidRPr="002B6453">
        <w:rPr>
          <w:rFonts w:ascii="Times New Roman" w:hAnsi="Times New Roman" w:cs="Times New Roman"/>
          <w:b/>
          <w:sz w:val="24"/>
          <w:szCs w:val="24"/>
        </w:rPr>
        <w:t>Limitations</w:t>
      </w:r>
    </w:p>
    <w:p w:rsidR="006B4B33" w:rsidRDefault="006B4B33" w:rsidP="00C970AC">
      <w:pPr>
        <w:spacing w:after="0" w:line="480" w:lineRule="auto"/>
        <w:ind w:left="720" w:hanging="720"/>
        <w:contextualSpacing/>
        <w:rPr>
          <w:rFonts w:ascii="Times New Roman" w:hAnsi="Times New Roman" w:cs="Times New Roman"/>
          <w:sz w:val="24"/>
          <w:szCs w:val="24"/>
        </w:rPr>
      </w:pPr>
    </w:p>
    <w:p w:rsidR="000E5619" w:rsidRDefault="0017371A" w:rsidP="0003228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The study did not consider other factors that may contribute to </w:t>
      </w:r>
      <w:r w:rsidR="006B4B33">
        <w:rPr>
          <w:rFonts w:ascii="Times New Roman" w:hAnsi="Times New Roman" w:cs="Times New Roman"/>
          <w:sz w:val="24"/>
          <w:szCs w:val="24"/>
        </w:rPr>
        <w:t xml:space="preserve">the survival of a pregnancy. The age </w:t>
      </w:r>
      <w:r>
        <w:rPr>
          <w:rFonts w:ascii="Times New Roman" w:hAnsi="Times New Roman" w:cs="Times New Roman"/>
          <w:sz w:val="24"/>
          <w:szCs w:val="24"/>
        </w:rPr>
        <w:t xml:space="preserve">the participant was not considered which </w:t>
      </w:r>
      <w:r w:rsidR="006B4B33">
        <w:rPr>
          <w:rFonts w:ascii="Times New Roman" w:hAnsi="Times New Roman" w:cs="Times New Roman"/>
          <w:sz w:val="24"/>
          <w:szCs w:val="24"/>
        </w:rPr>
        <w:t>an important factor in such a study is</w:t>
      </w:r>
      <w:r>
        <w:rPr>
          <w:rFonts w:ascii="Times New Roman" w:hAnsi="Times New Roman" w:cs="Times New Roman"/>
          <w:sz w:val="24"/>
          <w:szCs w:val="24"/>
        </w:rPr>
        <w:t xml:space="preserve">. </w:t>
      </w:r>
    </w:p>
    <w:p w:rsidR="006B4B33" w:rsidRPr="002B6453" w:rsidRDefault="0017371A" w:rsidP="00032283">
      <w:pPr>
        <w:spacing w:after="0" w:line="480" w:lineRule="auto"/>
        <w:ind w:left="720" w:hanging="720"/>
        <w:contextualSpacing/>
        <w:rPr>
          <w:rFonts w:ascii="Times New Roman" w:hAnsi="Times New Roman" w:cs="Times New Roman"/>
          <w:b/>
          <w:sz w:val="24"/>
          <w:szCs w:val="24"/>
        </w:rPr>
      </w:pPr>
      <w:r w:rsidRPr="002B6453">
        <w:rPr>
          <w:rFonts w:ascii="Times New Roman" w:hAnsi="Times New Roman" w:cs="Times New Roman"/>
          <w:b/>
          <w:sz w:val="24"/>
          <w:szCs w:val="24"/>
        </w:rPr>
        <w:t>Conclusion</w:t>
      </w:r>
    </w:p>
    <w:p w:rsidR="00C970AC" w:rsidRPr="00032283" w:rsidRDefault="0017371A" w:rsidP="00032283">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H1N1 Vaccine is safe and has no adverse effect on pregnant women. It should be given as recommended by the WHO. The study </w:t>
      </w:r>
      <w:r>
        <w:rPr>
          <w:rFonts w:ascii="Times New Roman" w:hAnsi="Times New Roman" w:cs="Times New Roman"/>
          <w:sz w:val="24"/>
          <w:szCs w:val="24"/>
        </w:rPr>
        <w:t>concluded that the vaccine may reduce the fraction of preterm births.  1 in 5 preterm births can be prevented by the use of the H1N1 vaccine</w:t>
      </w:r>
      <w:r w:rsidR="00C970AC">
        <w:rPr>
          <w:rFonts w:ascii="Times New Roman" w:hAnsi="Times New Roman" w:cs="Times New Roman"/>
          <w:sz w:val="24"/>
          <w:szCs w:val="24"/>
        </w:rPr>
        <w:fldChar w:fldCharType="begin"/>
      </w:r>
      <w:r w:rsidR="00C970AC">
        <w:rPr>
          <w:rFonts w:ascii="Times New Roman" w:hAnsi="Times New Roman" w:cs="Times New Roman"/>
          <w:sz w:val="24"/>
          <w:szCs w:val="24"/>
        </w:rPr>
        <w:instrText xml:space="preserve"> ADDIN ZOTERO_ITEM CSL_CITATION {"citationID":"2hqsEwmZ","properties":{"formattedCitation":"(Olsen et al., 2016)","plainCitation":"(Olsen et al., 2016)","noteIndex":0},"citationItems":[{"id":232,"uris":["http://zotero.org/users/local/P2QftH6f/items/MBPRWL6Y"],"uri":["http://zotero.org/users/local/P2QftH6f/items/MBPRWL6Y"],"itemData":{"id":232,"type":"article-journal","title":"The Effect of Influenza Vaccination on Birth Outcomes in a Cohort of Pregnant Women in Lao PDR, 2014–2015","container-title":"Clinical Infectious Diseases","page":"487-494","volume":"63","issue":"4","source":"academic.oup.com","abstract":"In a cohort of women in Laos, influenza vaccination reduced the risk of delivering a preterm live birth. The effect was observed only during times of high influ","DOI":"10.1093/cid/ciw290","ISSN":"1058-4838","journalAbbreviation":"Clin Infect Dis","language":"en","author":[{"family":"Olsen","given":"Sonja J."},{"family":"Mirza","given":"Sara A."},{"family":"Vonglokham","given":"Phouvanh"},{"family":"Khanthamaly","given":"Viengphone"},{"family":"Chitry","given":"Bounlap"},{"family":"Pholsena","given":"Vathsana"},{"family":"Chitranonh","given":"Visith"},{"family":"Omer","given":"Saad B."},{"family":"Moen","given":"Ann"},{"family":"Bresee","given":"Joseph S."},{"family":"Corwin","given":"Andrew"},{"family":"Xeuatvongsa","given":"Anonh"}],"issued":{"date-parts":[["2016",8,15]]}}}],"schema":"https://github.com/citation-style-language/schema/raw/master/csl-citation.json"} </w:instrText>
      </w:r>
      <w:r w:rsidR="00C970AC">
        <w:rPr>
          <w:rFonts w:ascii="Times New Roman" w:hAnsi="Times New Roman" w:cs="Times New Roman"/>
          <w:sz w:val="24"/>
          <w:szCs w:val="24"/>
        </w:rPr>
        <w:fldChar w:fldCharType="separate"/>
      </w:r>
      <w:r w:rsidR="00C970AC" w:rsidRPr="00C970AC">
        <w:rPr>
          <w:rFonts w:ascii="Times New Roman" w:hAnsi="Times New Roman" w:cs="Times New Roman"/>
          <w:sz w:val="24"/>
        </w:rPr>
        <w:t>(Olsen et al., 2016)</w:t>
      </w:r>
      <w:r w:rsidR="00C970AC">
        <w:rPr>
          <w:rFonts w:ascii="Times New Roman" w:hAnsi="Times New Roman" w:cs="Times New Roman"/>
          <w:sz w:val="24"/>
          <w:szCs w:val="24"/>
        </w:rPr>
        <w:fldChar w:fldCharType="end"/>
      </w:r>
      <w:r>
        <w:rPr>
          <w:rFonts w:ascii="Times New Roman" w:hAnsi="Times New Roman" w:cs="Times New Roman"/>
          <w:sz w:val="24"/>
          <w:szCs w:val="24"/>
        </w:rPr>
        <w:t>.</w:t>
      </w:r>
    </w:p>
    <w:p w:rsidR="006B4B33" w:rsidRPr="002B6453" w:rsidRDefault="0017371A" w:rsidP="00032283">
      <w:pPr>
        <w:spacing w:after="0" w:line="480" w:lineRule="auto"/>
        <w:ind w:left="720" w:hanging="720"/>
        <w:contextualSpacing/>
        <w:jc w:val="center"/>
        <w:rPr>
          <w:rFonts w:ascii="Times New Roman" w:hAnsi="Times New Roman" w:cs="Times New Roman"/>
          <w:b/>
          <w:sz w:val="24"/>
          <w:szCs w:val="24"/>
        </w:rPr>
      </w:pPr>
      <w:r w:rsidRPr="002B6453">
        <w:rPr>
          <w:rFonts w:ascii="Times New Roman" w:hAnsi="Times New Roman" w:cs="Times New Roman"/>
          <w:b/>
          <w:sz w:val="24"/>
          <w:szCs w:val="24"/>
        </w:rPr>
        <w:t>Conclusion</w:t>
      </w:r>
    </w:p>
    <w:p w:rsidR="006B4B33" w:rsidRDefault="0017371A" w:rsidP="0003228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The H1N1 virus is an important influenza causative agent. </w:t>
      </w:r>
      <w:r w:rsidR="00976159">
        <w:rPr>
          <w:rFonts w:ascii="Times New Roman" w:hAnsi="Times New Roman" w:cs="Times New Roman"/>
          <w:sz w:val="24"/>
          <w:szCs w:val="24"/>
        </w:rPr>
        <w:t xml:space="preserve">Administration of vaccine against the virus has raised concerns in the world. One is the possibility of the vaccine leading to influenza outbreaks. There are also concerns about its effect on pregnant women. Studies discussed in this paper aimed at addressing the problems. In the first study, H1N1 vaccines were connected to the 2009 summer influenza outbreaks. Many vaccines are made of an attenuated target organism. If the organism has a very high concentration of active agent into may lead to disease instead of vaccine development. In this case, the vaccine was associated with the outbreak relating to a poor vaccine. In the second study, the vaccine proved to be safe for pregnant women. It also </w:t>
      </w:r>
      <w:r w:rsidR="001C2C8D">
        <w:rPr>
          <w:rFonts w:ascii="Times New Roman" w:hAnsi="Times New Roman" w:cs="Times New Roman"/>
          <w:sz w:val="24"/>
          <w:szCs w:val="24"/>
        </w:rPr>
        <w:t>proved to reduce preterm births at a rate of 1 out of 5. Therefore, the vaccine against H1N1 is of great importance but should be administered in such a way that the possibility of an influenza outbreak is nil.</w:t>
      </w:r>
    </w:p>
    <w:p w:rsidR="00C970AC" w:rsidRDefault="00C970AC" w:rsidP="00C970AC">
      <w:pPr>
        <w:spacing w:after="0" w:line="480" w:lineRule="auto"/>
        <w:ind w:left="720" w:hanging="720"/>
        <w:contextualSpacing/>
        <w:jc w:val="center"/>
        <w:rPr>
          <w:rFonts w:ascii="Times New Roman" w:hAnsi="Times New Roman" w:cs="Times New Roman"/>
          <w:b/>
          <w:sz w:val="24"/>
          <w:szCs w:val="24"/>
        </w:rPr>
      </w:pPr>
    </w:p>
    <w:p w:rsidR="00C970AC" w:rsidRDefault="00C970AC" w:rsidP="00C970AC">
      <w:pPr>
        <w:spacing w:after="0" w:line="480" w:lineRule="auto"/>
        <w:ind w:left="720" w:hanging="720"/>
        <w:contextualSpacing/>
        <w:jc w:val="center"/>
        <w:rPr>
          <w:rFonts w:ascii="Times New Roman" w:hAnsi="Times New Roman" w:cs="Times New Roman"/>
          <w:b/>
          <w:sz w:val="24"/>
          <w:szCs w:val="24"/>
        </w:rPr>
      </w:pPr>
    </w:p>
    <w:p w:rsidR="005B372C" w:rsidRDefault="005B372C" w:rsidP="005B372C">
      <w:pPr>
        <w:spacing w:after="0" w:line="480" w:lineRule="auto"/>
        <w:contextualSpacing/>
        <w:rPr>
          <w:rFonts w:ascii="Times New Roman" w:hAnsi="Times New Roman" w:cs="Times New Roman"/>
          <w:b/>
          <w:sz w:val="24"/>
          <w:szCs w:val="24"/>
        </w:rPr>
      </w:pPr>
    </w:p>
    <w:p w:rsidR="00C970AC" w:rsidRDefault="0017371A" w:rsidP="005B372C">
      <w:pPr>
        <w:spacing w:after="0" w:line="480" w:lineRule="auto"/>
        <w:jc w:val="center"/>
        <w:rPr>
          <w:rFonts w:ascii="Times New Roman" w:hAnsi="Times New Roman" w:cs="Times New Roman"/>
          <w:b/>
          <w:sz w:val="24"/>
          <w:szCs w:val="24"/>
        </w:rPr>
      </w:pPr>
      <w:r w:rsidRPr="00C970AC">
        <w:rPr>
          <w:rFonts w:ascii="Times New Roman" w:hAnsi="Times New Roman" w:cs="Times New Roman"/>
          <w:b/>
          <w:sz w:val="24"/>
          <w:szCs w:val="24"/>
        </w:rPr>
        <w:lastRenderedPageBreak/>
        <w:t>References</w:t>
      </w:r>
    </w:p>
    <w:p w:rsidR="00C970AC" w:rsidRPr="00C970AC" w:rsidRDefault="0017371A" w:rsidP="00C970AC">
      <w:pPr>
        <w:pStyle w:val="Bibliography"/>
        <w:contextualSpacing/>
        <w:rPr>
          <w:rFonts w:ascii="Times New Roman" w:hAnsi="Times New Roman" w:cs="Times New Roman"/>
          <w:sz w:val="24"/>
        </w:rPr>
      </w:pPr>
      <w:r>
        <w:rPr>
          <w:b/>
        </w:rPr>
        <w:fldChar w:fldCharType="begin"/>
      </w:r>
      <w:r>
        <w:rPr>
          <w:b/>
        </w:rPr>
        <w:instrText xml:space="preserve"> ADDIN ZOTERO_BIBL {"uncited":[],"omitted":[],"custom":[]} CSL_BIBLIOGRAPHY </w:instrText>
      </w:r>
      <w:r>
        <w:rPr>
          <w:b/>
        </w:rPr>
        <w:fldChar w:fldCharType="separate"/>
      </w:r>
      <w:r w:rsidRPr="00C970AC">
        <w:rPr>
          <w:rFonts w:ascii="Times New Roman" w:hAnsi="Times New Roman" w:cs="Times New Roman"/>
          <w:sz w:val="24"/>
        </w:rPr>
        <w:t>Olsen, S. J., Mirza, S. A., Vonglokham, P., Khanthamaly, V., Chitry, B., Phol</w:t>
      </w:r>
      <w:r w:rsidRPr="00C970AC">
        <w:rPr>
          <w:rFonts w:ascii="Times New Roman" w:hAnsi="Times New Roman" w:cs="Times New Roman"/>
          <w:sz w:val="24"/>
        </w:rPr>
        <w:t xml:space="preserve">sena, V., … Xeuatvongsa, A. (2016). The Effect of Influenza Vaccination on Birth Outcomes in a Cohort of Pregnant Women in Lao PDR, 2014–2015. </w:t>
      </w:r>
      <w:r w:rsidRPr="00C970AC">
        <w:rPr>
          <w:rFonts w:ascii="Times New Roman" w:hAnsi="Times New Roman" w:cs="Times New Roman"/>
          <w:i/>
          <w:iCs/>
          <w:sz w:val="24"/>
        </w:rPr>
        <w:t>Clinical Infectious Diseases</w:t>
      </w:r>
      <w:r w:rsidRPr="00C970AC">
        <w:rPr>
          <w:rFonts w:ascii="Times New Roman" w:hAnsi="Times New Roman" w:cs="Times New Roman"/>
          <w:sz w:val="24"/>
        </w:rPr>
        <w:t xml:space="preserve">, </w:t>
      </w:r>
      <w:r w:rsidRPr="00C970AC">
        <w:rPr>
          <w:rFonts w:ascii="Times New Roman" w:hAnsi="Times New Roman" w:cs="Times New Roman"/>
          <w:i/>
          <w:iCs/>
          <w:sz w:val="24"/>
        </w:rPr>
        <w:t>63</w:t>
      </w:r>
      <w:r w:rsidRPr="00C970AC">
        <w:rPr>
          <w:rFonts w:ascii="Times New Roman" w:hAnsi="Times New Roman" w:cs="Times New Roman"/>
          <w:sz w:val="24"/>
        </w:rPr>
        <w:t>(4), 487–494. https://doi.org/10.1093/cid/ciw290</w:t>
      </w:r>
    </w:p>
    <w:p w:rsidR="00C970AC" w:rsidRPr="00C970AC" w:rsidRDefault="0017371A" w:rsidP="00C970AC">
      <w:pPr>
        <w:pStyle w:val="Bibliography"/>
        <w:contextualSpacing/>
        <w:rPr>
          <w:rFonts w:ascii="Times New Roman" w:hAnsi="Times New Roman" w:cs="Times New Roman"/>
          <w:sz w:val="24"/>
        </w:rPr>
      </w:pPr>
      <w:r w:rsidRPr="00C970AC">
        <w:rPr>
          <w:rFonts w:ascii="Times New Roman" w:hAnsi="Times New Roman" w:cs="Times New Roman"/>
          <w:sz w:val="24"/>
        </w:rPr>
        <w:t>Skowronski, D. M., Serres</w:t>
      </w:r>
      <w:r w:rsidRPr="00C970AC">
        <w:rPr>
          <w:rFonts w:ascii="Times New Roman" w:hAnsi="Times New Roman" w:cs="Times New Roman"/>
          <w:sz w:val="24"/>
        </w:rPr>
        <w:t xml:space="preserve">, G. D., Crowcroft, N. S., Janjua, N. Z., Boulianne, N., Hottes, T. S., … Team,  for the C. S. (2010). Association between the 2008–09 Seasonal Influenza Vaccine and Pandemic H1N1 Illness during Spring–Summer 2009: Four Observational Studies from Canada. </w:t>
      </w:r>
      <w:r w:rsidRPr="00C970AC">
        <w:rPr>
          <w:rFonts w:ascii="Times New Roman" w:hAnsi="Times New Roman" w:cs="Times New Roman"/>
          <w:i/>
          <w:iCs/>
          <w:sz w:val="24"/>
        </w:rPr>
        <w:t>P</w:t>
      </w:r>
      <w:r w:rsidRPr="00C970AC">
        <w:rPr>
          <w:rFonts w:ascii="Times New Roman" w:hAnsi="Times New Roman" w:cs="Times New Roman"/>
          <w:i/>
          <w:iCs/>
          <w:sz w:val="24"/>
        </w:rPr>
        <w:t>LOS Medicine</w:t>
      </w:r>
      <w:r w:rsidRPr="00C970AC">
        <w:rPr>
          <w:rFonts w:ascii="Times New Roman" w:hAnsi="Times New Roman" w:cs="Times New Roman"/>
          <w:sz w:val="24"/>
        </w:rPr>
        <w:t xml:space="preserve">, </w:t>
      </w:r>
      <w:r w:rsidRPr="00C970AC">
        <w:rPr>
          <w:rFonts w:ascii="Times New Roman" w:hAnsi="Times New Roman" w:cs="Times New Roman"/>
          <w:i/>
          <w:iCs/>
          <w:sz w:val="24"/>
        </w:rPr>
        <w:t>7</w:t>
      </w:r>
      <w:r w:rsidRPr="00C970AC">
        <w:rPr>
          <w:rFonts w:ascii="Times New Roman" w:hAnsi="Times New Roman" w:cs="Times New Roman"/>
          <w:sz w:val="24"/>
        </w:rPr>
        <w:t>(4), e1000258. https://doi.org/10.1371/journal.pmed.1000258</w:t>
      </w:r>
    </w:p>
    <w:p w:rsidR="00C970AC" w:rsidRPr="00C970AC" w:rsidRDefault="0017371A" w:rsidP="00C970AC">
      <w:pPr>
        <w:pStyle w:val="Bibliography"/>
        <w:contextualSpacing/>
        <w:rPr>
          <w:rFonts w:ascii="Times New Roman" w:hAnsi="Times New Roman" w:cs="Times New Roman"/>
          <w:sz w:val="24"/>
        </w:rPr>
      </w:pPr>
      <w:r w:rsidRPr="00C970AC">
        <w:rPr>
          <w:rFonts w:ascii="Times New Roman" w:hAnsi="Times New Roman" w:cs="Times New Roman"/>
          <w:sz w:val="24"/>
        </w:rPr>
        <w:t>Swine flu (H1N1 flu) - Symptoms and causes. (n.d.). Retrieved February 12, 2019, from https://www.mayoclinic.org/diseases-conditions/swine-flu/symptoms-causes/syc-20378103</w:t>
      </w:r>
    </w:p>
    <w:p w:rsidR="00C970AC" w:rsidRPr="00C970AC" w:rsidRDefault="0017371A" w:rsidP="00C970AC">
      <w:pPr>
        <w:spacing w:after="0" w:line="480" w:lineRule="auto"/>
        <w:ind w:left="720" w:hanging="720"/>
        <w:rPr>
          <w:rFonts w:ascii="Times New Roman" w:hAnsi="Times New Roman" w:cs="Times New Roman"/>
          <w:b/>
          <w:sz w:val="24"/>
          <w:szCs w:val="24"/>
        </w:rPr>
      </w:pPr>
      <w:r>
        <w:rPr>
          <w:rFonts w:ascii="Times New Roman" w:hAnsi="Times New Roman" w:cs="Times New Roman"/>
          <w:b/>
          <w:sz w:val="24"/>
          <w:szCs w:val="24"/>
        </w:rPr>
        <w:fldChar w:fldCharType="end"/>
      </w:r>
    </w:p>
    <w:p w:rsidR="00BF2A99" w:rsidRPr="003C2F8F" w:rsidRDefault="0017371A" w:rsidP="00C970AC">
      <w:pPr>
        <w:spacing w:after="0" w:line="480" w:lineRule="auto"/>
        <w:jc w:val="both"/>
        <w:rPr>
          <w:rFonts w:ascii="Times New Roman" w:hAnsi="Times New Roman" w:cs="Times New Roman"/>
          <w:sz w:val="24"/>
          <w:szCs w:val="24"/>
        </w:rPr>
      </w:pPr>
      <w:r w:rsidRPr="003C2F8F">
        <w:rPr>
          <w:rFonts w:ascii="Times New Roman" w:hAnsi="Times New Roman" w:cs="Times New Roman"/>
          <w:sz w:val="24"/>
          <w:szCs w:val="24"/>
        </w:rPr>
        <w:tab/>
      </w:r>
    </w:p>
    <w:p w:rsidR="00BF2A99" w:rsidRPr="003C2F8F" w:rsidRDefault="00BF2A99" w:rsidP="00C970AC">
      <w:pPr>
        <w:spacing w:after="0" w:line="480" w:lineRule="auto"/>
        <w:jc w:val="center"/>
        <w:rPr>
          <w:rFonts w:ascii="Times New Roman" w:hAnsi="Times New Roman" w:cs="Times New Roman"/>
          <w:sz w:val="24"/>
          <w:szCs w:val="24"/>
        </w:rPr>
      </w:pPr>
    </w:p>
    <w:p w:rsidR="00BF2A99" w:rsidRPr="003C2F8F" w:rsidRDefault="00BF2A99" w:rsidP="00C970AC">
      <w:pPr>
        <w:spacing w:after="0" w:line="480" w:lineRule="auto"/>
        <w:rPr>
          <w:rFonts w:ascii="Times New Roman" w:hAnsi="Times New Roman" w:cs="Times New Roman"/>
          <w:sz w:val="24"/>
          <w:szCs w:val="24"/>
        </w:rPr>
      </w:pPr>
    </w:p>
    <w:sectPr w:rsidR="00BF2A99" w:rsidRPr="003C2F8F" w:rsidSect="005B372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371A" w:rsidRDefault="0017371A">
      <w:pPr>
        <w:spacing w:after="0" w:line="240" w:lineRule="auto"/>
      </w:pPr>
      <w:r>
        <w:separator/>
      </w:r>
    </w:p>
  </w:endnote>
  <w:endnote w:type="continuationSeparator" w:id="0">
    <w:p w:rsidR="0017371A" w:rsidRDefault="00173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371A" w:rsidRDefault="0017371A">
      <w:pPr>
        <w:spacing w:after="0" w:line="240" w:lineRule="auto"/>
      </w:pPr>
      <w:r>
        <w:separator/>
      </w:r>
    </w:p>
  </w:footnote>
  <w:footnote w:type="continuationSeparator" w:id="0">
    <w:p w:rsidR="0017371A" w:rsidRDefault="001737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72C" w:rsidRPr="005B372C" w:rsidRDefault="00032283">
    <w:pPr>
      <w:pStyle w:val="Header"/>
      <w:rPr>
        <w:rFonts w:ascii="Times New Roman" w:hAnsi="Times New Roman" w:cs="Times New Roman"/>
        <w:sz w:val="24"/>
        <w:szCs w:val="24"/>
      </w:rPr>
    </w:pPr>
    <w:r>
      <w:rPr>
        <w:rFonts w:ascii="Times New Roman" w:hAnsi="Times New Roman" w:cs="Times New Roman"/>
        <w:sz w:val="24"/>
        <w:szCs w:val="24"/>
      </w:rPr>
      <w:t xml:space="preserve">H1N1 OBSERVATIONAL STUDIES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5B372C" w:rsidRDefault="005B37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72C" w:rsidRPr="005B372C" w:rsidRDefault="0017371A">
    <w:pPr>
      <w:pStyle w:val="Header"/>
      <w:rPr>
        <w:rFonts w:ascii="Times New Roman" w:hAnsi="Times New Roman" w:cs="Times New Roman"/>
        <w:sz w:val="24"/>
        <w:szCs w:val="24"/>
      </w:rPr>
    </w:pPr>
    <w:r>
      <w:rPr>
        <w:rFonts w:ascii="Times New Roman" w:hAnsi="Times New Roman" w:cs="Times New Roman"/>
        <w:sz w:val="24"/>
        <w:szCs w:val="24"/>
      </w:rPr>
      <w:t xml:space="preserve">Running Head: H1N1 OBSERVATIONAL STUDIES                                                                </w:t>
    </w:r>
    <w:r w:rsidRPr="005B372C">
      <w:rPr>
        <w:rFonts w:ascii="Times New Roman" w:hAnsi="Times New Roman" w:cs="Times New Roman"/>
        <w:sz w:val="24"/>
        <w:szCs w:val="24"/>
      </w:rPr>
      <w:fldChar w:fldCharType="begin"/>
    </w:r>
    <w:r w:rsidRPr="005B372C">
      <w:rPr>
        <w:rFonts w:ascii="Times New Roman" w:hAnsi="Times New Roman" w:cs="Times New Roman"/>
        <w:sz w:val="24"/>
        <w:szCs w:val="24"/>
      </w:rPr>
      <w:instrText xml:space="preserve"> PAGE   \* MERGEFORMAT </w:instrText>
    </w:r>
    <w:r w:rsidRPr="005B372C">
      <w:rPr>
        <w:rFonts w:ascii="Times New Roman" w:hAnsi="Times New Roman" w:cs="Times New Roman"/>
        <w:sz w:val="24"/>
        <w:szCs w:val="24"/>
      </w:rPr>
      <w:fldChar w:fldCharType="separate"/>
    </w:r>
    <w:r w:rsidR="00032283">
      <w:rPr>
        <w:rFonts w:ascii="Times New Roman" w:hAnsi="Times New Roman" w:cs="Times New Roman"/>
        <w:noProof/>
        <w:sz w:val="24"/>
        <w:szCs w:val="24"/>
      </w:rPr>
      <w:t>1</w:t>
    </w:r>
    <w:r w:rsidRPr="005B372C">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7F75D5"/>
    <w:multiLevelType w:val="hybridMultilevel"/>
    <w:tmpl w:val="77209266"/>
    <w:lvl w:ilvl="0" w:tplc="A51EEE4C">
      <w:start w:val="1"/>
      <w:numFmt w:val="bullet"/>
      <w:lvlText w:val=""/>
      <w:lvlJc w:val="left"/>
      <w:pPr>
        <w:ind w:left="1440" w:hanging="360"/>
      </w:pPr>
      <w:rPr>
        <w:rFonts w:ascii="Symbol" w:hAnsi="Symbol" w:hint="default"/>
      </w:rPr>
    </w:lvl>
    <w:lvl w:ilvl="1" w:tplc="7A26987A" w:tentative="1">
      <w:start w:val="1"/>
      <w:numFmt w:val="bullet"/>
      <w:lvlText w:val="o"/>
      <w:lvlJc w:val="left"/>
      <w:pPr>
        <w:ind w:left="2160" w:hanging="360"/>
      </w:pPr>
      <w:rPr>
        <w:rFonts w:ascii="Courier New" w:hAnsi="Courier New" w:cs="Courier New" w:hint="default"/>
      </w:rPr>
    </w:lvl>
    <w:lvl w:ilvl="2" w:tplc="0518D332" w:tentative="1">
      <w:start w:val="1"/>
      <w:numFmt w:val="bullet"/>
      <w:lvlText w:val=""/>
      <w:lvlJc w:val="left"/>
      <w:pPr>
        <w:ind w:left="2880" w:hanging="360"/>
      </w:pPr>
      <w:rPr>
        <w:rFonts w:ascii="Wingdings" w:hAnsi="Wingdings" w:hint="default"/>
      </w:rPr>
    </w:lvl>
    <w:lvl w:ilvl="3" w:tplc="BFB4DC00" w:tentative="1">
      <w:start w:val="1"/>
      <w:numFmt w:val="bullet"/>
      <w:lvlText w:val=""/>
      <w:lvlJc w:val="left"/>
      <w:pPr>
        <w:ind w:left="3600" w:hanging="360"/>
      </w:pPr>
      <w:rPr>
        <w:rFonts w:ascii="Symbol" w:hAnsi="Symbol" w:hint="default"/>
      </w:rPr>
    </w:lvl>
    <w:lvl w:ilvl="4" w:tplc="70FCFBFC" w:tentative="1">
      <w:start w:val="1"/>
      <w:numFmt w:val="bullet"/>
      <w:lvlText w:val="o"/>
      <w:lvlJc w:val="left"/>
      <w:pPr>
        <w:ind w:left="4320" w:hanging="360"/>
      </w:pPr>
      <w:rPr>
        <w:rFonts w:ascii="Courier New" w:hAnsi="Courier New" w:cs="Courier New" w:hint="default"/>
      </w:rPr>
    </w:lvl>
    <w:lvl w:ilvl="5" w:tplc="A62A3124" w:tentative="1">
      <w:start w:val="1"/>
      <w:numFmt w:val="bullet"/>
      <w:lvlText w:val=""/>
      <w:lvlJc w:val="left"/>
      <w:pPr>
        <w:ind w:left="5040" w:hanging="360"/>
      </w:pPr>
      <w:rPr>
        <w:rFonts w:ascii="Wingdings" w:hAnsi="Wingdings" w:hint="default"/>
      </w:rPr>
    </w:lvl>
    <w:lvl w:ilvl="6" w:tplc="B0DC64A2" w:tentative="1">
      <w:start w:val="1"/>
      <w:numFmt w:val="bullet"/>
      <w:lvlText w:val=""/>
      <w:lvlJc w:val="left"/>
      <w:pPr>
        <w:ind w:left="5760" w:hanging="360"/>
      </w:pPr>
      <w:rPr>
        <w:rFonts w:ascii="Symbol" w:hAnsi="Symbol" w:hint="default"/>
      </w:rPr>
    </w:lvl>
    <w:lvl w:ilvl="7" w:tplc="2E2A4842" w:tentative="1">
      <w:start w:val="1"/>
      <w:numFmt w:val="bullet"/>
      <w:lvlText w:val="o"/>
      <w:lvlJc w:val="left"/>
      <w:pPr>
        <w:ind w:left="6480" w:hanging="360"/>
      </w:pPr>
      <w:rPr>
        <w:rFonts w:ascii="Courier New" w:hAnsi="Courier New" w:cs="Courier New" w:hint="default"/>
      </w:rPr>
    </w:lvl>
    <w:lvl w:ilvl="8" w:tplc="A28C607C"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xNjA1MTQxMTc0MDJQ0lEKTi0uzszPAykwrAUA1Y0PPSwAAAA="/>
  </w:docVars>
  <w:rsids>
    <w:rsidRoot w:val="003B0FA4"/>
    <w:rsid w:val="00032283"/>
    <w:rsid w:val="000E5619"/>
    <w:rsid w:val="00107502"/>
    <w:rsid w:val="0017371A"/>
    <w:rsid w:val="001C2C8D"/>
    <w:rsid w:val="002B6453"/>
    <w:rsid w:val="00342370"/>
    <w:rsid w:val="003B0FA4"/>
    <w:rsid w:val="003C2F8F"/>
    <w:rsid w:val="005B372C"/>
    <w:rsid w:val="006B4B33"/>
    <w:rsid w:val="006F7FD7"/>
    <w:rsid w:val="007C7C70"/>
    <w:rsid w:val="00976159"/>
    <w:rsid w:val="009A1196"/>
    <w:rsid w:val="00AB21EC"/>
    <w:rsid w:val="00AB3FD1"/>
    <w:rsid w:val="00AD4C1F"/>
    <w:rsid w:val="00BF2A99"/>
    <w:rsid w:val="00C3067F"/>
    <w:rsid w:val="00C970AC"/>
    <w:rsid w:val="00E83C0A"/>
    <w:rsid w:val="00F05EA4"/>
    <w:rsid w:val="00F76840"/>
    <w:rsid w:val="00FA2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6453"/>
    <w:pPr>
      <w:ind w:left="720"/>
      <w:contextualSpacing/>
    </w:pPr>
  </w:style>
  <w:style w:type="paragraph" w:styleId="Bibliography">
    <w:name w:val="Bibliography"/>
    <w:basedOn w:val="Normal"/>
    <w:next w:val="Normal"/>
    <w:uiPriority w:val="37"/>
    <w:unhideWhenUsed/>
    <w:rsid w:val="00C970AC"/>
    <w:pPr>
      <w:spacing w:after="0" w:line="480" w:lineRule="auto"/>
      <w:ind w:left="720" w:hanging="720"/>
    </w:pPr>
  </w:style>
  <w:style w:type="paragraph" w:styleId="Header">
    <w:name w:val="header"/>
    <w:basedOn w:val="Normal"/>
    <w:link w:val="HeaderChar"/>
    <w:uiPriority w:val="99"/>
    <w:unhideWhenUsed/>
    <w:rsid w:val="005B37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372C"/>
  </w:style>
  <w:style w:type="paragraph" w:styleId="Footer">
    <w:name w:val="footer"/>
    <w:basedOn w:val="Normal"/>
    <w:link w:val="FooterChar"/>
    <w:uiPriority w:val="99"/>
    <w:unhideWhenUsed/>
    <w:rsid w:val="005B37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372C"/>
  </w:style>
  <w:style w:type="paragraph" w:styleId="BalloonText">
    <w:name w:val="Balloon Text"/>
    <w:basedOn w:val="Normal"/>
    <w:link w:val="BalloonTextChar"/>
    <w:uiPriority w:val="99"/>
    <w:semiHidden/>
    <w:unhideWhenUsed/>
    <w:rsid w:val="005B37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372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6453"/>
    <w:pPr>
      <w:ind w:left="720"/>
      <w:contextualSpacing/>
    </w:pPr>
  </w:style>
  <w:style w:type="paragraph" w:styleId="Bibliography">
    <w:name w:val="Bibliography"/>
    <w:basedOn w:val="Normal"/>
    <w:next w:val="Normal"/>
    <w:uiPriority w:val="37"/>
    <w:unhideWhenUsed/>
    <w:rsid w:val="00C970AC"/>
    <w:pPr>
      <w:spacing w:after="0" w:line="480" w:lineRule="auto"/>
      <w:ind w:left="720" w:hanging="720"/>
    </w:pPr>
  </w:style>
  <w:style w:type="paragraph" w:styleId="Header">
    <w:name w:val="header"/>
    <w:basedOn w:val="Normal"/>
    <w:link w:val="HeaderChar"/>
    <w:uiPriority w:val="99"/>
    <w:unhideWhenUsed/>
    <w:rsid w:val="005B37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372C"/>
  </w:style>
  <w:style w:type="paragraph" w:styleId="Footer">
    <w:name w:val="footer"/>
    <w:basedOn w:val="Normal"/>
    <w:link w:val="FooterChar"/>
    <w:uiPriority w:val="99"/>
    <w:unhideWhenUsed/>
    <w:rsid w:val="005B37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372C"/>
  </w:style>
  <w:style w:type="paragraph" w:styleId="BalloonText">
    <w:name w:val="Balloon Text"/>
    <w:basedOn w:val="Normal"/>
    <w:link w:val="BalloonTextChar"/>
    <w:uiPriority w:val="99"/>
    <w:semiHidden/>
    <w:unhideWhenUsed/>
    <w:rsid w:val="005B37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37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3847</Words>
  <Characters>21928</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2019-02-12T07:39:00Z</dcterms:created>
  <dcterms:modified xsi:type="dcterms:W3CDTF">2019-02-12T07:39:00Z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zotero-version="5.0.60"&gt;&lt;session id="f7VUa2cU"/&gt;&lt;style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